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E399AD" w14:textId="77777777" w:rsidR="003D32BE" w:rsidRDefault="003D32BE" w:rsidP="007337F7">
      <w:pPr>
        <w:spacing w:after="0" w:line="240" w:lineRule="auto"/>
        <w:jc w:val="center"/>
        <w:rPr>
          <w:b/>
          <w:sz w:val="28"/>
          <w:szCs w:val="28"/>
        </w:rPr>
      </w:pPr>
      <w:r>
        <w:rPr>
          <w:b/>
          <w:noProof/>
          <w:sz w:val="28"/>
          <w:szCs w:val="28"/>
        </w:rPr>
        <w:drawing>
          <wp:inline distT="0" distB="0" distL="0" distR="0" wp14:anchorId="7819DD6C" wp14:editId="135064CF">
            <wp:extent cx="3302572" cy="117176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QOE logo5.t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3327643" cy="1180663"/>
                    </a:xfrm>
                    <a:prstGeom prst="rect">
                      <a:avLst/>
                    </a:prstGeom>
                  </pic:spPr>
                </pic:pic>
              </a:graphicData>
            </a:graphic>
          </wp:inline>
        </w:drawing>
      </w:r>
    </w:p>
    <w:p w14:paraId="688B59BD" w14:textId="77777777" w:rsidR="003D32BE" w:rsidRDefault="003D32BE" w:rsidP="007337F7">
      <w:pPr>
        <w:spacing w:after="0" w:line="240" w:lineRule="auto"/>
        <w:jc w:val="center"/>
        <w:rPr>
          <w:b/>
          <w:sz w:val="28"/>
          <w:szCs w:val="28"/>
        </w:rPr>
      </w:pPr>
    </w:p>
    <w:p w14:paraId="44FE83F9" w14:textId="77777777" w:rsidR="00C027FA" w:rsidRDefault="00F222EB" w:rsidP="007337F7">
      <w:pPr>
        <w:spacing w:after="0" w:line="240" w:lineRule="auto"/>
        <w:jc w:val="center"/>
        <w:rPr>
          <w:sz w:val="28"/>
          <w:szCs w:val="28"/>
        </w:rPr>
      </w:pPr>
      <w:r w:rsidRPr="00697A0B">
        <w:rPr>
          <w:b/>
          <w:sz w:val="28"/>
          <w:szCs w:val="28"/>
        </w:rPr>
        <w:t>I</w:t>
      </w:r>
      <w:r w:rsidRPr="00F222EB">
        <w:rPr>
          <w:sz w:val="28"/>
          <w:szCs w:val="28"/>
        </w:rPr>
        <w:t>QOE News</w:t>
      </w:r>
      <w:r w:rsidR="00A75A63">
        <w:rPr>
          <w:sz w:val="28"/>
          <w:szCs w:val="28"/>
        </w:rPr>
        <w:t xml:space="preserve"> </w:t>
      </w:r>
      <w:r w:rsidR="00C027FA">
        <w:rPr>
          <w:sz w:val="28"/>
          <w:szCs w:val="28"/>
        </w:rPr>
        <w:t>#2</w:t>
      </w:r>
    </w:p>
    <w:p w14:paraId="7319B8E7" w14:textId="77777777" w:rsidR="00BB7C03" w:rsidRDefault="00F11B3A" w:rsidP="007337F7">
      <w:pPr>
        <w:spacing w:after="0" w:line="240" w:lineRule="auto"/>
        <w:jc w:val="center"/>
        <w:rPr>
          <w:sz w:val="28"/>
          <w:szCs w:val="28"/>
        </w:rPr>
      </w:pPr>
      <w:r>
        <w:rPr>
          <w:sz w:val="28"/>
          <w:szCs w:val="28"/>
        </w:rPr>
        <w:t>February</w:t>
      </w:r>
      <w:r w:rsidR="00A75A63">
        <w:rPr>
          <w:sz w:val="28"/>
          <w:szCs w:val="28"/>
        </w:rPr>
        <w:t xml:space="preserve"> 2019</w:t>
      </w:r>
    </w:p>
    <w:p w14:paraId="3CD760C4" w14:textId="77777777" w:rsidR="00F222EB" w:rsidRDefault="00F222EB" w:rsidP="007337F7">
      <w:pPr>
        <w:spacing w:after="0" w:line="240" w:lineRule="auto"/>
        <w:rPr>
          <w:sz w:val="28"/>
          <w:szCs w:val="28"/>
        </w:rPr>
      </w:pPr>
    </w:p>
    <w:p w14:paraId="2DA819F1" w14:textId="77777777" w:rsidR="00DA24B5" w:rsidRPr="00D15B45" w:rsidRDefault="00CE715F" w:rsidP="007337F7">
      <w:pPr>
        <w:spacing w:after="0" w:line="240" w:lineRule="auto"/>
        <w:rPr>
          <w:sz w:val="24"/>
          <w:szCs w:val="24"/>
        </w:rPr>
      </w:pPr>
      <w:r>
        <w:rPr>
          <w:sz w:val="24"/>
          <w:szCs w:val="24"/>
        </w:rPr>
        <w:t>IQOE continues its im</w:t>
      </w:r>
      <w:r w:rsidR="0029018D">
        <w:rPr>
          <w:sz w:val="24"/>
          <w:szCs w:val="24"/>
        </w:rPr>
        <w:t>plementation activities and has made progress in several areas</w:t>
      </w:r>
      <w:r w:rsidR="00F11B3A">
        <w:rPr>
          <w:sz w:val="24"/>
          <w:szCs w:val="24"/>
        </w:rPr>
        <w:t xml:space="preserve"> in the seven</w:t>
      </w:r>
      <w:r>
        <w:rPr>
          <w:sz w:val="24"/>
          <w:szCs w:val="24"/>
        </w:rPr>
        <w:t xml:space="preserve"> months since IQOE News #1 was distributed.</w:t>
      </w:r>
    </w:p>
    <w:p w14:paraId="24F80B1E" w14:textId="77777777" w:rsidR="00D15B45" w:rsidRPr="00D15B45" w:rsidRDefault="00D15B45" w:rsidP="007337F7">
      <w:pPr>
        <w:spacing w:after="0" w:line="240" w:lineRule="auto"/>
        <w:rPr>
          <w:sz w:val="24"/>
          <w:szCs w:val="24"/>
        </w:rPr>
      </w:pPr>
    </w:p>
    <w:p w14:paraId="5ACF4C32" w14:textId="77777777" w:rsidR="004B43F4" w:rsidRDefault="00D15B45" w:rsidP="004B43F4">
      <w:pPr>
        <w:spacing w:after="0" w:line="240" w:lineRule="auto"/>
        <w:rPr>
          <w:sz w:val="24"/>
          <w:szCs w:val="24"/>
        </w:rPr>
      </w:pPr>
      <w:r w:rsidRPr="00D15B45">
        <w:rPr>
          <w:b/>
          <w:sz w:val="24"/>
          <w:szCs w:val="24"/>
        </w:rPr>
        <w:t>OceanObs’19</w:t>
      </w:r>
      <w:r w:rsidRPr="00D15B45">
        <w:rPr>
          <w:sz w:val="24"/>
          <w:szCs w:val="24"/>
        </w:rPr>
        <w:t xml:space="preserve">—IQOE Science Committee members Jennifer Miksis-Olds and Hanne Sagen teamed with </w:t>
      </w:r>
      <w:r w:rsidR="004B43F4">
        <w:rPr>
          <w:sz w:val="24"/>
          <w:szCs w:val="24"/>
        </w:rPr>
        <w:t xml:space="preserve">Bruce </w:t>
      </w:r>
      <w:r w:rsidR="004B43F4" w:rsidRPr="004B43F4">
        <w:rPr>
          <w:sz w:val="24"/>
          <w:szCs w:val="24"/>
        </w:rPr>
        <w:t>Howe</w:t>
      </w:r>
      <w:r w:rsidR="004B43F4">
        <w:rPr>
          <w:sz w:val="24"/>
          <w:szCs w:val="24"/>
        </w:rPr>
        <w:t xml:space="preserve">, </w:t>
      </w:r>
      <w:r w:rsidR="004B43F4" w:rsidRPr="004B43F4">
        <w:rPr>
          <w:sz w:val="24"/>
          <w:szCs w:val="24"/>
        </w:rPr>
        <w:t>Eric Rehm</w:t>
      </w:r>
      <w:r w:rsidR="004B43F4">
        <w:rPr>
          <w:sz w:val="24"/>
          <w:szCs w:val="24"/>
        </w:rPr>
        <w:t xml:space="preserve">, </w:t>
      </w:r>
      <w:r w:rsidR="004B43F4" w:rsidRPr="004B43F4">
        <w:rPr>
          <w:sz w:val="24"/>
          <w:szCs w:val="24"/>
        </w:rPr>
        <w:t>Peter F. Worcester</w:t>
      </w:r>
      <w:r w:rsidR="004B43F4">
        <w:rPr>
          <w:sz w:val="24"/>
          <w:szCs w:val="24"/>
        </w:rPr>
        <w:t xml:space="preserve">, and </w:t>
      </w:r>
      <w:r w:rsidR="004B43F4" w:rsidRPr="004B43F4">
        <w:rPr>
          <w:sz w:val="24"/>
          <w:szCs w:val="24"/>
        </w:rPr>
        <w:t xml:space="preserve">Georgios </w:t>
      </w:r>
      <w:proofErr w:type="spellStart"/>
      <w:r w:rsidR="004B43F4" w:rsidRPr="004B43F4">
        <w:rPr>
          <w:sz w:val="24"/>
          <w:szCs w:val="24"/>
        </w:rPr>
        <w:t>Haralabus</w:t>
      </w:r>
      <w:proofErr w:type="spellEnd"/>
      <w:r w:rsidR="004B43F4">
        <w:rPr>
          <w:sz w:val="24"/>
          <w:szCs w:val="24"/>
        </w:rPr>
        <w:t xml:space="preserve"> to lead the production of a community white paper for OceanObs’19 entitled “</w:t>
      </w:r>
      <w:r w:rsidR="004B43F4" w:rsidRPr="004B43F4">
        <w:rPr>
          <w:sz w:val="24"/>
          <w:szCs w:val="24"/>
        </w:rPr>
        <w:t>Observing the Oceans Acoustically</w:t>
      </w:r>
      <w:r w:rsidR="004B43F4">
        <w:rPr>
          <w:sz w:val="24"/>
          <w:szCs w:val="24"/>
        </w:rPr>
        <w:t xml:space="preserve">”. This paper combines information about the use of both passive and active acoustics to study the global ocean. The paper has been submitted to </w:t>
      </w:r>
      <w:r w:rsidR="004B43F4" w:rsidRPr="004B43F4">
        <w:rPr>
          <w:i/>
          <w:sz w:val="24"/>
          <w:szCs w:val="24"/>
        </w:rPr>
        <w:t>Frontiers in Marine Science.</w:t>
      </w:r>
      <w:r w:rsidR="00E815B9">
        <w:rPr>
          <w:i/>
          <w:sz w:val="24"/>
          <w:szCs w:val="24"/>
        </w:rPr>
        <w:t xml:space="preserve"> </w:t>
      </w:r>
      <w:r w:rsidR="00E815B9">
        <w:rPr>
          <w:sz w:val="24"/>
          <w:szCs w:val="24"/>
        </w:rPr>
        <w:t>A link to the paper will be added to the IQOE Website when it is available.</w:t>
      </w:r>
    </w:p>
    <w:p w14:paraId="5DAB133F" w14:textId="77777777" w:rsidR="00F00D90" w:rsidRDefault="00F00D90" w:rsidP="004B43F4">
      <w:pPr>
        <w:spacing w:after="0" w:line="240" w:lineRule="auto"/>
        <w:rPr>
          <w:sz w:val="24"/>
          <w:szCs w:val="24"/>
        </w:rPr>
      </w:pPr>
    </w:p>
    <w:p w14:paraId="070E461C" w14:textId="77777777" w:rsidR="00F00D90" w:rsidRPr="00E815B9" w:rsidRDefault="00F00D90" w:rsidP="004B43F4">
      <w:pPr>
        <w:spacing w:after="0" w:line="240" w:lineRule="auto"/>
        <w:rPr>
          <w:sz w:val="24"/>
          <w:szCs w:val="24"/>
        </w:rPr>
      </w:pPr>
      <w:r>
        <w:rPr>
          <w:sz w:val="24"/>
          <w:szCs w:val="24"/>
        </w:rPr>
        <w:t xml:space="preserve">Please let </w:t>
      </w:r>
      <w:hyperlink r:id="rId6" w:history="1">
        <w:r w:rsidRPr="00F00D90">
          <w:rPr>
            <w:rStyle w:val="Hyperlink"/>
            <w:sz w:val="24"/>
            <w:szCs w:val="24"/>
          </w:rPr>
          <w:t>Ed Urban</w:t>
        </w:r>
      </w:hyperlink>
      <w:r>
        <w:rPr>
          <w:sz w:val="24"/>
          <w:szCs w:val="24"/>
        </w:rPr>
        <w:t xml:space="preserve"> know if you will be attending OceanObs’19.  We are hoping for a good showing of people interested in observations of acoustics and bioacoustics in the ocean, and may plan some acoustics-focused event.</w:t>
      </w:r>
    </w:p>
    <w:p w14:paraId="49A45B11" w14:textId="77777777" w:rsidR="00D15B45" w:rsidRPr="00D15B45" w:rsidRDefault="00D15B45" w:rsidP="007337F7">
      <w:pPr>
        <w:spacing w:after="0" w:line="240" w:lineRule="auto"/>
        <w:rPr>
          <w:sz w:val="24"/>
          <w:szCs w:val="24"/>
        </w:rPr>
      </w:pPr>
    </w:p>
    <w:p w14:paraId="41466C2C" w14:textId="77777777" w:rsidR="00D15B45" w:rsidRDefault="00AD713E" w:rsidP="007337F7">
      <w:pPr>
        <w:spacing w:after="0" w:line="240" w:lineRule="auto"/>
        <w:rPr>
          <w:sz w:val="24"/>
          <w:szCs w:val="24"/>
        </w:rPr>
      </w:pPr>
      <w:r>
        <w:rPr>
          <w:b/>
          <w:sz w:val="24"/>
          <w:szCs w:val="24"/>
        </w:rPr>
        <w:t xml:space="preserve">Ocean Sound </w:t>
      </w:r>
      <w:r w:rsidR="00F532DA" w:rsidRPr="00F532DA">
        <w:rPr>
          <w:b/>
          <w:sz w:val="24"/>
          <w:szCs w:val="24"/>
        </w:rPr>
        <w:t>Essential Ocean Variable (</w:t>
      </w:r>
      <w:r w:rsidR="00D15B45" w:rsidRPr="00F532DA">
        <w:rPr>
          <w:b/>
          <w:sz w:val="24"/>
          <w:szCs w:val="24"/>
        </w:rPr>
        <w:t>EOV</w:t>
      </w:r>
      <w:r>
        <w:rPr>
          <w:b/>
          <w:sz w:val="24"/>
          <w:szCs w:val="24"/>
        </w:rPr>
        <w:t>)</w:t>
      </w:r>
      <w:r w:rsidR="00D15B45" w:rsidRPr="00D15B45">
        <w:rPr>
          <w:sz w:val="24"/>
          <w:szCs w:val="24"/>
        </w:rPr>
        <w:t>—</w:t>
      </w:r>
      <w:r>
        <w:rPr>
          <w:sz w:val="24"/>
          <w:szCs w:val="24"/>
        </w:rPr>
        <w:t>The Biology and Ecosystems Panel</w:t>
      </w:r>
      <w:r w:rsidR="00CE715F">
        <w:rPr>
          <w:sz w:val="24"/>
          <w:szCs w:val="24"/>
        </w:rPr>
        <w:t xml:space="preserve"> of the Global Ocean Observing System (GOOS)</w:t>
      </w:r>
      <w:r>
        <w:rPr>
          <w:sz w:val="24"/>
          <w:szCs w:val="24"/>
        </w:rPr>
        <w:t xml:space="preserve"> has </w:t>
      </w:r>
      <w:r w:rsidR="00CA1492">
        <w:rPr>
          <w:sz w:val="24"/>
          <w:szCs w:val="24"/>
        </w:rPr>
        <w:t xml:space="preserve">adopted an </w:t>
      </w:r>
      <w:hyperlink r:id="rId7" w:history="1">
        <w:r w:rsidR="00CA1492" w:rsidRPr="00CA1492">
          <w:rPr>
            <w:rStyle w:val="Hyperlink"/>
            <w:sz w:val="24"/>
            <w:szCs w:val="24"/>
          </w:rPr>
          <w:t>Ocean Sound EOV</w:t>
        </w:r>
      </w:hyperlink>
      <w:r w:rsidR="00CE715F">
        <w:rPr>
          <w:sz w:val="24"/>
          <w:szCs w:val="24"/>
        </w:rPr>
        <w:t>, under the responsibility of IQOE</w:t>
      </w:r>
      <w:r w:rsidR="00CA1492">
        <w:rPr>
          <w:sz w:val="24"/>
          <w:szCs w:val="24"/>
        </w:rPr>
        <w:t>.</w:t>
      </w:r>
      <w:r w:rsidR="002939D0">
        <w:rPr>
          <w:sz w:val="24"/>
          <w:szCs w:val="24"/>
        </w:rPr>
        <w:t xml:space="preserve"> An IQOE Panel supported by the Part</w:t>
      </w:r>
      <w:r w:rsidR="00CE715F">
        <w:rPr>
          <w:sz w:val="24"/>
          <w:szCs w:val="24"/>
        </w:rPr>
        <w:t>nership for Observation of the G</w:t>
      </w:r>
      <w:r w:rsidR="002939D0">
        <w:rPr>
          <w:sz w:val="24"/>
          <w:szCs w:val="24"/>
        </w:rPr>
        <w:t>lobal Oceans (POGO) proposed this EOV and created the specification sheet.</w:t>
      </w:r>
      <w:r w:rsidR="00E815B9">
        <w:rPr>
          <w:sz w:val="24"/>
          <w:szCs w:val="24"/>
        </w:rPr>
        <w:t xml:space="preserve"> IQOE and GOOS are discussing </w:t>
      </w:r>
      <w:r w:rsidR="0029018D">
        <w:rPr>
          <w:sz w:val="24"/>
          <w:szCs w:val="24"/>
        </w:rPr>
        <w:t>next steps to progress this EOV, including the potential for an implementation meeting.</w:t>
      </w:r>
    </w:p>
    <w:p w14:paraId="45B0BB63" w14:textId="77777777" w:rsidR="00CE715F" w:rsidRPr="00D15B45" w:rsidRDefault="00CE715F" w:rsidP="007337F7">
      <w:pPr>
        <w:spacing w:after="0" w:line="240" w:lineRule="auto"/>
        <w:rPr>
          <w:b/>
          <w:sz w:val="24"/>
          <w:szCs w:val="24"/>
        </w:rPr>
      </w:pPr>
    </w:p>
    <w:p w14:paraId="281191EB" w14:textId="77777777" w:rsidR="00CE715F" w:rsidRDefault="00CE715F" w:rsidP="00CE715F">
      <w:pPr>
        <w:spacing w:after="0" w:line="240" w:lineRule="auto"/>
        <w:rPr>
          <w:sz w:val="24"/>
          <w:szCs w:val="24"/>
        </w:rPr>
      </w:pPr>
      <w:r w:rsidRPr="00D15B45">
        <w:rPr>
          <w:b/>
          <w:sz w:val="24"/>
          <w:szCs w:val="24"/>
        </w:rPr>
        <w:t xml:space="preserve">Aquatic Acoustic Archive: </w:t>
      </w:r>
      <w:r w:rsidRPr="00D15B45">
        <w:rPr>
          <w:sz w:val="24"/>
          <w:szCs w:val="24"/>
        </w:rPr>
        <w:t>The Aquatic Acoustic Archive now makes available 4,559 records of papers relevant to IQOE.</w:t>
      </w:r>
      <w:r>
        <w:rPr>
          <w:sz w:val="24"/>
          <w:szCs w:val="24"/>
        </w:rPr>
        <w:t xml:space="preserve"> Many thanks to Christine Erbe of Curtin University for maintaining this database!</w:t>
      </w:r>
    </w:p>
    <w:p w14:paraId="4517ACC0" w14:textId="77777777" w:rsidR="00D15B45" w:rsidRDefault="00D15B45" w:rsidP="007337F7">
      <w:pPr>
        <w:spacing w:after="0" w:line="240" w:lineRule="auto"/>
        <w:rPr>
          <w:sz w:val="24"/>
          <w:szCs w:val="24"/>
        </w:rPr>
      </w:pPr>
    </w:p>
    <w:p w14:paraId="384B2D6C" w14:textId="77777777" w:rsidR="002939D0" w:rsidRPr="002939D0" w:rsidRDefault="002939D0" w:rsidP="002939D0">
      <w:pPr>
        <w:spacing w:after="0" w:line="240" w:lineRule="auto"/>
        <w:rPr>
          <w:sz w:val="24"/>
          <w:szCs w:val="24"/>
        </w:rPr>
      </w:pPr>
      <w:r w:rsidRPr="002939D0">
        <w:rPr>
          <w:b/>
          <w:sz w:val="24"/>
          <w:szCs w:val="24"/>
        </w:rPr>
        <w:t>Intersections of Ocean Sensing with eDNA and Acoustics</w:t>
      </w:r>
      <w:r>
        <w:rPr>
          <w:sz w:val="24"/>
          <w:szCs w:val="24"/>
        </w:rPr>
        <w:t>—</w:t>
      </w:r>
      <w:r w:rsidRPr="002939D0">
        <w:rPr>
          <w:sz w:val="24"/>
          <w:szCs w:val="24"/>
        </w:rPr>
        <w:t xml:space="preserve"> </w:t>
      </w:r>
      <w:r>
        <w:rPr>
          <w:sz w:val="24"/>
          <w:szCs w:val="24"/>
        </w:rPr>
        <w:t xml:space="preserve">Alison </w:t>
      </w:r>
      <w:r w:rsidRPr="002939D0">
        <w:rPr>
          <w:sz w:val="24"/>
          <w:szCs w:val="24"/>
        </w:rPr>
        <w:t>Watts and Jennifer Miksis</w:t>
      </w:r>
      <w:r>
        <w:rPr>
          <w:sz w:val="24"/>
          <w:szCs w:val="24"/>
        </w:rPr>
        <w:t>-Olds produced a paper on “</w:t>
      </w:r>
      <w:hyperlink r:id="rId8" w:history="1">
        <w:r w:rsidRPr="00F11B3A">
          <w:rPr>
            <w:rStyle w:val="Hyperlink"/>
            <w:sz w:val="24"/>
            <w:szCs w:val="24"/>
          </w:rPr>
          <w:t>The Ocean as a Living Sensor: Environmental DNA and Acoustics for Detecting Marine Life</w:t>
        </w:r>
      </w:hyperlink>
      <w:r>
        <w:rPr>
          <w:sz w:val="24"/>
          <w:szCs w:val="24"/>
        </w:rPr>
        <w:t xml:space="preserve">” for the National Conference on Marine Environmental DNA that was held in </w:t>
      </w:r>
      <w:r w:rsidR="00BF60EA">
        <w:rPr>
          <w:sz w:val="24"/>
          <w:szCs w:val="24"/>
        </w:rPr>
        <w:t xml:space="preserve">New York City on 29-30 November 2018. </w:t>
      </w:r>
      <w:r w:rsidR="007855D1">
        <w:rPr>
          <w:sz w:val="24"/>
          <w:szCs w:val="24"/>
        </w:rPr>
        <w:t>The paper was stimulated by a meeting of the IQOE Strategy Group in August 2018.</w:t>
      </w:r>
    </w:p>
    <w:p w14:paraId="371A62C0" w14:textId="77777777" w:rsidR="002939D0" w:rsidRPr="00D15B45" w:rsidRDefault="002939D0" w:rsidP="007337F7">
      <w:pPr>
        <w:spacing w:after="0" w:line="240" w:lineRule="auto"/>
        <w:rPr>
          <w:sz w:val="24"/>
          <w:szCs w:val="24"/>
        </w:rPr>
      </w:pPr>
    </w:p>
    <w:p w14:paraId="0A4B236A" w14:textId="77777777" w:rsidR="00EC1372" w:rsidRDefault="00EC1372">
      <w:pPr>
        <w:rPr>
          <w:b/>
          <w:sz w:val="24"/>
          <w:szCs w:val="24"/>
        </w:rPr>
      </w:pPr>
      <w:r>
        <w:rPr>
          <w:b/>
          <w:sz w:val="24"/>
          <w:szCs w:val="24"/>
        </w:rPr>
        <w:br w:type="page"/>
      </w:r>
    </w:p>
    <w:p w14:paraId="7F9A4DCE" w14:textId="77777777" w:rsidR="00D15B45" w:rsidRPr="00D15B45" w:rsidRDefault="000E590F" w:rsidP="007337F7">
      <w:pPr>
        <w:spacing w:after="0" w:line="240" w:lineRule="auto"/>
        <w:rPr>
          <w:sz w:val="24"/>
          <w:szCs w:val="24"/>
        </w:rPr>
      </w:pPr>
      <w:r w:rsidRPr="00D15B45">
        <w:rPr>
          <w:b/>
          <w:sz w:val="24"/>
          <w:szCs w:val="24"/>
        </w:rPr>
        <w:lastRenderedPageBreak/>
        <w:t>Endorsed projects</w:t>
      </w:r>
      <w:r w:rsidRPr="00D15B45">
        <w:rPr>
          <w:sz w:val="24"/>
          <w:szCs w:val="24"/>
        </w:rPr>
        <w:t>—</w:t>
      </w:r>
      <w:r w:rsidR="00D15B45" w:rsidRPr="00D15B45">
        <w:rPr>
          <w:sz w:val="24"/>
          <w:szCs w:val="24"/>
        </w:rPr>
        <w:t>Five projects have now been endorsed by IQOE:</w:t>
      </w:r>
    </w:p>
    <w:p w14:paraId="5DA7CFCB" w14:textId="77777777" w:rsidR="00D15B45" w:rsidRPr="00D15B45" w:rsidRDefault="00D15B45" w:rsidP="00D15B45">
      <w:pPr>
        <w:spacing w:after="0" w:line="240" w:lineRule="auto"/>
        <w:rPr>
          <w:sz w:val="24"/>
          <w:szCs w:val="24"/>
        </w:rPr>
      </w:pPr>
    </w:p>
    <w:p w14:paraId="09DB979C" w14:textId="77777777" w:rsidR="00D15B45" w:rsidRPr="00D15B45" w:rsidRDefault="00D15B45" w:rsidP="00D15B45">
      <w:pPr>
        <w:pStyle w:val="ListParagraph"/>
        <w:numPr>
          <w:ilvl w:val="0"/>
          <w:numId w:val="9"/>
        </w:numPr>
        <w:spacing w:after="0" w:line="240" w:lineRule="auto"/>
        <w:rPr>
          <w:sz w:val="24"/>
          <w:szCs w:val="24"/>
        </w:rPr>
      </w:pPr>
      <w:r w:rsidRPr="00D15B45">
        <w:rPr>
          <w:sz w:val="24"/>
          <w:szCs w:val="24"/>
        </w:rPr>
        <w:t>ADEON: Atlantic Deepwater Ecosystem</w:t>
      </w:r>
      <w:r w:rsidR="007855D1">
        <w:rPr>
          <w:sz w:val="24"/>
          <w:szCs w:val="24"/>
        </w:rPr>
        <w:t xml:space="preserve"> Observatory Network</w:t>
      </w:r>
    </w:p>
    <w:p w14:paraId="4853EE9F" w14:textId="77777777" w:rsidR="00D15B45" w:rsidRPr="00D15B45" w:rsidRDefault="00D15B45" w:rsidP="00D15B45">
      <w:pPr>
        <w:pStyle w:val="ListParagraph"/>
        <w:numPr>
          <w:ilvl w:val="0"/>
          <w:numId w:val="9"/>
        </w:numPr>
        <w:spacing w:after="0" w:line="240" w:lineRule="auto"/>
        <w:rPr>
          <w:sz w:val="24"/>
          <w:szCs w:val="24"/>
        </w:rPr>
      </w:pPr>
      <w:r w:rsidRPr="00D15B45">
        <w:rPr>
          <w:sz w:val="24"/>
          <w:szCs w:val="24"/>
        </w:rPr>
        <w:t xml:space="preserve">JOMOPANS: Joint Monitoring </w:t>
      </w:r>
      <w:proofErr w:type="spellStart"/>
      <w:r w:rsidRPr="00D15B45">
        <w:rPr>
          <w:sz w:val="24"/>
          <w:szCs w:val="24"/>
        </w:rPr>
        <w:t>Programme</w:t>
      </w:r>
      <w:proofErr w:type="spellEnd"/>
      <w:r w:rsidRPr="00D15B45">
        <w:rPr>
          <w:sz w:val="24"/>
          <w:szCs w:val="24"/>
        </w:rPr>
        <w:t xml:space="preserve"> for Ambient Noise North Sea</w:t>
      </w:r>
    </w:p>
    <w:p w14:paraId="56F63761" w14:textId="77777777" w:rsidR="00D15B45" w:rsidRPr="00D15B45" w:rsidRDefault="00D15B45" w:rsidP="00D15B45">
      <w:pPr>
        <w:pStyle w:val="ListParagraph"/>
        <w:numPr>
          <w:ilvl w:val="0"/>
          <w:numId w:val="9"/>
        </w:numPr>
        <w:spacing w:after="0" w:line="240" w:lineRule="auto"/>
        <w:rPr>
          <w:sz w:val="24"/>
          <w:szCs w:val="24"/>
        </w:rPr>
      </w:pPr>
      <w:r w:rsidRPr="00D15B45">
        <w:rPr>
          <w:sz w:val="24"/>
          <w:szCs w:val="24"/>
        </w:rPr>
        <w:t>JONAS: A Joint program for Ocean Noise in the Atlantic Seas</w:t>
      </w:r>
    </w:p>
    <w:p w14:paraId="3EB77A7A" w14:textId="77777777" w:rsidR="00D15B45" w:rsidRPr="00D15B45" w:rsidRDefault="00D15B45" w:rsidP="00D15B45">
      <w:pPr>
        <w:pStyle w:val="ListParagraph"/>
        <w:numPr>
          <w:ilvl w:val="0"/>
          <w:numId w:val="9"/>
        </w:numPr>
        <w:spacing w:after="0" w:line="240" w:lineRule="auto"/>
        <w:rPr>
          <w:sz w:val="24"/>
          <w:szCs w:val="24"/>
        </w:rPr>
      </w:pPr>
      <w:r w:rsidRPr="00D15B45">
        <w:rPr>
          <w:sz w:val="24"/>
          <w:szCs w:val="24"/>
        </w:rPr>
        <w:t>PHYSIC: Ports, Humpbacks, Y Soundscapes In Colombia</w:t>
      </w:r>
    </w:p>
    <w:p w14:paraId="1FE265ED" w14:textId="77777777" w:rsidR="00D15B45" w:rsidRPr="00D15B45" w:rsidRDefault="00D15B45" w:rsidP="00D15B45">
      <w:pPr>
        <w:pStyle w:val="ListParagraph"/>
        <w:numPr>
          <w:ilvl w:val="0"/>
          <w:numId w:val="9"/>
        </w:numPr>
        <w:spacing w:after="0" w:line="240" w:lineRule="auto"/>
        <w:rPr>
          <w:sz w:val="24"/>
          <w:szCs w:val="24"/>
        </w:rPr>
      </w:pPr>
      <w:r w:rsidRPr="00D15B45">
        <w:rPr>
          <w:sz w:val="24"/>
          <w:szCs w:val="24"/>
        </w:rPr>
        <w:t>TANGO: Rerouting shipping lanes in the Kattegat – effects on soundscape and ecosystem</w:t>
      </w:r>
    </w:p>
    <w:p w14:paraId="4B6CF323" w14:textId="77777777" w:rsidR="00D15B45" w:rsidRPr="00D15B45" w:rsidRDefault="00D15B45" w:rsidP="007337F7">
      <w:pPr>
        <w:spacing w:after="0" w:line="240" w:lineRule="auto"/>
        <w:rPr>
          <w:sz w:val="24"/>
          <w:szCs w:val="24"/>
        </w:rPr>
      </w:pPr>
    </w:p>
    <w:p w14:paraId="2DB86ED7" w14:textId="77777777" w:rsidR="000B066B" w:rsidRPr="00D15B45" w:rsidRDefault="000E590F" w:rsidP="007337F7">
      <w:pPr>
        <w:spacing w:after="0" w:line="240" w:lineRule="auto"/>
        <w:rPr>
          <w:sz w:val="24"/>
          <w:szCs w:val="24"/>
        </w:rPr>
      </w:pPr>
      <w:r w:rsidRPr="00D15B45">
        <w:rPr>
          <w:sz w:val="24"/>
          <w:szCs w:val="24"/>
        </w:rPr>
        <w:t>IQOE would like to endorse any research</w:t>
      </w:r>
      <w:r w:rsidR="0029018D">
        <w:rPr>
          <w:sz w:val="24"/>
          <w:szCs w:val="24"/>
        </w:rPr>
        <w:t xml:space="preserve"> project or observation activities that are</w:t>
      </w:r>
      <w:r w:rsidRPr="00D15B45">
        <w:rPr>
          <w:sz w:val="24"/>
          <w:szCs w:val="24"/>
        </w:rPr>
        <w:t xml:space="preserve"> relevant to IQOE.  Information about the endorsement process and endorsed projects can be found at </w:t>
      </w:r>
      <w:hyperlink r:id="rId9" w:history="1">
        <w:r w:rsidR="00697A0B" w:rsidRPr="00D15B45">
          <w:rPr>
            <w:rStyle w:val="Hyperlink"/>
            <w:sz w:val="24"/>
            <w:szCs w:val="24"/>
          </w:rPr>
          <w:t>http://www.iqoe.org/projects</w:t>
        </w:r>
      </w:hyperlink>
      <w:r w:rsidR="00697A0B" w:rsidRPr="00D15B45">
        <w:rPr>
          <w:sz w:val="24"/>
          <w:szCs w:val="24"/>
        </w:rPr>
        <w:t xml:space="preserve">. </w:t>
      </w:r>
      <w:r w:rsidR="00D15B45" w:rsidRPr="00D15B45">
        <w:rPr>
          <w:sz w:val="24"/>
          <w:szCs w:val="24"/>
        </w:rPr>
        <w:t>The benef</w:t>
      </w:r>
      <w:r w:rsidR="005957CE">
        <w:rPr>
          <w:sz w:val="24"/>
          <w:szCs w:val="24"/>
        </w:rPr>
        <w:t>its of endorsement include increased</w:t>
      </w:r>
      <w:r w:rsidR="00D15B45" w:rsidRPr="00D15B45">
        <w:rPr>
          <w:sz w:val="24"/>
          <w:szCs w:val="24"/>
        </w:rPr>
        <w:t xml:space="preserve"> international visibility of endorsed projects, which are usually national or regional, and the potential for joint activities with other endorsed projects and with other IQOE-involved scientists</w:t>
      </w:r>
    </w:p>
    <w:p w14:paraId="178101E1" w14:textId="77777777" w:rsidR="00394455" w:rsidRPr="00D15B45" w:rsidRDefault="000025BF" w:rsidP="007337F7">
      <w:pPr>
        <w:spacing w:after="0" w:line="240" w:lineRule="auto"/>
        <w:rPr>
          <w:sz w:val="24"/>
          <w:szCs w:val="24"/>
        </w:rPr>
      </w:pPr>
      <w:r>
        <w:rPr>
          <w:b/>
          <w:sz w:val="24"/>
          <w:szCs w:val="24"/>
        </w:rPr>
        <w:t>Requests for Inputs to IQOE Website</w:t>
      </w:r>
      <w:r w:rsidR="00697A0B" w:rsidRPr="00D15B45">
        <w:rPr>
          <w:b/>
          <w:sz w:val="24"/>
          <w:szCs w:val="24"/>
        </w:rPr>
        <w:t>:</w:t>
      </w:r>
      <w:r w:rsidR="00697A0B" w:rsidRPr="00D15B45">
        <w:rPr>
          <w:sz w:val="24"/>
          <w:szCs w:val="24"/>
        </w:rPr>
        <w:t xml:space="preserve"> </w:t>
      </w:r>
      <w:r w:rsidR="00394455" w:rsidRPr="00D15B45">
        <w:rPr>
          <w:sz w:val="24"/>
          <w:szCs w:val="24"/>
        </w:rPr>
        <w:t>We still need help from the community to do the following</w:t>
      </w:r>
      <w:r w:rsidR="00F11B3A">
        <w:rPr>
          <w:sz w:val="24"/>
          <w:szCs w:val="24"/>
        </w:rPr>
        <w:t xml:space="preserve"> (send update information to Ed Urban at </w:t>
      </w:r>
      <w:hyperlink r:id="rId10" w:history="1">
        <w:r w:rsidR="00F11B3A" w:rsidRPr="00BC2BB7">
          <w:rPr>
            <w:rStyle w:val="Hyperlink"/>
            <w:sz w:val="24"/>
            <w:szCs w:val="24"/>
          </w:rPr>
          <w:t>ed.urban@scor-int.org</w:t>
        </w:r>
      </w:hyperlink>
      <w:r w:rsidR="00F11B3A">
        <w:rPr>
          <w:sz w:val="24"/>
          <w:szCs w:val="24"/>
        </w:rPr>
        <w:t>)</w:t>
      </w:r>
      <w:r w:rsidR="00394455" w:rsidRPr="00D15B45">
        <w:rPr>
          <w:sz w:val="24"/>
          <w:szCs w:val="24"/>
        </w:rPr>
        <w:t>:</w:t>
      </w:r>
    </w:p>
    <w:p w14:paraId="4B31CB10" w14:textId="77777777" w:rsidR="007337F7" w:rsidRPr="00D15B45" w:rsidRDefault="007337F7" w:rsidP="007337F7">
      <w:pPr>
        <w:spacing w:after="0" w:line="240" w:lineRule="auto"/>
        <w:rPr>
          <w:sz w:val="24"/>
          <w:szCs w:val="24"/>
        </w:rPr>
      </w:pPr>
    </w:p>
    <w:p w14:paraId="5047F2BD" w14:textId="77777777" w:rsidR="00394455" w:rsidRPr="00D15B45" w:rsidRDefault="00394455" w:rsidP="007337F7">
      <w:pPr>
        <w:pStyle w:val="ListParagraph"/>
        <w:numPr>
          <w:ilvl w:val="0"/>
          <w:numId w:val="1"/>
        </w:numPr>
        <w:spacing w:after="0" w:line="240" w:lineRule="auto"/>
        <w:rPr>
          <w:sz w:val="24"/>
          <w:szCs w:val="24"/>
        </w:rPr>
      </w:pPr>
      <w:r w:rsidRPr="00D15B45">
        <w:rPr>
          <w:sz w:val="24"/>
          <w:szCs w:val="24"/>
        </w:rPr>
        <w:t>update the database of passive acoustic observatories (</w:t>
      </w:r>
      <w:hyperlink r:id="rId11" w:history="1">
        <w:r w:rsidR="0029018D" w:rsidRPr="00A35654">
          <w:rPr>
            <w:rStyle w:val="Hyperlink"/>
            <w:sz w:val="24"/>
            <w:szCs w:val="24"/>
          </w:rPr>
          <w:t>https://iqoe.org/systems</w:t>
        </w:r>
      </w:hyperlink>
      <w:r w:rsidRPr="00D15B45">
        <w:rPr>
          <w:sz w:val="24"/>
          <w:szCs w:val="24"/>
        </w:rPr>
        <w:t xml:space="preserve">), </w:t>
      </w:r>
    </w:p>
    <w:p w14:paraId="733812E6" w14:textId="77777777" w:rsidR="00394455" w:rsidRPr="00F11B3A" w:rsidRDefault="00394455" w:rsidP="0029018D">
      <w:pPr>
        <w:pStyle w:val="ListParagraph"/>
        <w:numPr>
          <w:ilvl w:val="0"/>
          <w:numId w:val="1"/>
        </w:numPr>
        <w:spacing w:after="0" w:line="240" w:lineRule="auto"/>
        <w:rPr>
          <w:sz w:val="24"/>
          <w:szCs w:val="24"/>
        </w:rPr>
      </w:pPr>
      <w:r w:rsidRPr="00F11B3A">
        <w:rPr>
          <w:sz w:val="24"/>
          <w:szCs w:val="24"/>
        </w:rPr>
        <w:t>submit IQOE-relevant papers for the IQOE literature da</w:t>
      </w:r>
      <w:r w:rsidR="00F11B3A">
        <w:rPr>
          <w:sz w:val="24"/>
          <w:szCs w:val="24"/>
        </w:rPr>
        <w:t>tabase</w:t>
      </w:r>
      <w:r w:rsidR="00F11B3A" w:rsidRPr="00F11B3A">
        <w:rPr>
          <w:sz w:val="24"/>
          <w:szCs w:val="24"/>
        </w:rPr>
        <w:t xml:space="preserve"> </w:t>
      </w:r>
      <w:r w:rsidR="0029018D">
        <w:rPr>
          <w:sz w:val="24"/>
          <w:szCs w:val="24"/>
        </w:rPr>
        <w:t>(</w:t>
      </w:r>
      <w:hyperlink r:id="rId12" w:history="1">
        <w:r w:rsidR="0029018D" w:rsidRPr="00A35654">
          <w:rPr>
            <w:rStyle w:val="Hyperlink"/>
            <w:sz w:val="24"/>
            <w:szCs w:val="24"/>
          </w:rPr>
          <w:t>https://iqoe.org/library</w:t>
        </w:r>
      </w:hyperlink>
      <w:r w:rsidR="0029018D">
        <w:rPr>
          <w:sz w:val="24"/>
          <w:szCs w:val="24"/>
        </w:rPr>
        <w:t xml:space="preserve">) </w:t>
      </w:r>
    </w:p>
    <w:p w14:paraId="493A0461" w14:textId="77777777" w:rsidR="00394455" w:rsidRPr="00D15B45" w:rsidRDefault="00394455" w:rsidP="0029018D">
      <w:pPr>
        <w:pStyle w:val="ListParagraph"/>
        <w:numPr>
          <w:ilvl w:val="0"/>
          <w:numId w:val="1"/>
        </w:numPr>
        <w:spacing w:after="0" w:line="240" w:lineRule="auto"/>
        <w:rPr>
          <w:sz w:val="24"/>
          <w:szCs w:val="24"/>
        </w:rPr>
      </w:pPr>
      <w:r w:rsidRPr="00D15B45">
        <w:rPr>
          <w:sz w:val="24"/>
          <w:szCs w:val="24"/>
        </w:rPr>
        <w:t xml:space="preserve">submit entries </w:t>
      </w:r>
      <w:r w:rsidR="00F11B3A">
        <w:rPr>
          <w:sz w:val="24"/>
          <w:szCs w:val="24"/>
        </w:rPr>
        <w:t>for the portal to acoustic data</w:t>
      </w:r>
      <w:r w:rsidRPr="00D15B45">
        <w:rPr>
          <w:sz w:val="24"/>
          <w:szCs w:val="24"/>
        </w:rPr>
        <w:t xml:space="preserve"> </w:t>
      </w:r>
      <w:r w:rsidR="0029018D">
        <w:rPr>
          <w:sz w:val="24"/>
          <w:szCs w:val="24"/>
        </w:rPr>
        <w:t>(</w:t>
      </w:r>
      <w:hyperlink r:id="rId13" w:history="1">
        <w:r w:rsidR="0029018D" w:rsidRPr="00A35654">
          <w:rPr>
            <w:rStyle w:val="Hyperlink"/>
            <w:sz w:val="24"/>
            <w:szCs w:val="24"/>
          </w:rPr>
          <w:t>https://iqoe.org/acoustic-data-portal</w:t>
        </w:r>
      </w:hyperlink>
      <w:r w:rsidR="0029018D">
        <w:rPr>
          <w:sz w:val="24"/>
          <w:szCs w:val="24"/>
        </w:rPr>
        <w:t xml:space="preserve">) </w:t>
      </w:r>
    </w:p>
    <w:p w14:paraId="51C6DCC5" w14:textId="77777777" w:rsidR="00394455" w:rsidRPr="00D15B45" w:rsidRDefault="00394455" w:rsidP="0029018D">
      <w:pPr>
        <w:pStyle w:val="ListParagraph"/>
        <w:numPr>
          <w:ilvl w:val="0"/>
          <w:numId w:val="1"/>
        </w:numPr>
        <w:spacing w:after="0" w:line="240" w:lineRule="auto"/>
        <w:rPr>
          <w:sz w:val="24"/>
          <w:szCs w:val="24"/>
        </w:rPr>
      </w:pPr>
      <w:r w:rsidRPr="00D15B45">
        <w:rPr>
          <w:sz w:val="24"/>
          <w:szCs w:val="24"/>
        </w:rPr>
        <w:t>submit entries for the portal to marine animal sounds</w:t>
      </w:r>
      <w:r w:rsidR="0029018D">
        <w:rPr>
          <w:sz w:val="24"/>
          <w:szCs w:val="24"/>
        </w:rPr>
        <w:t xml:space="preserve"> (</w:t>
      </w:r>
      <w:hyperlink r:id="rId14" w:history="1">
        <w:r w:rsidR="0029018D" w:rsidRPr="00A35654">
          <w:rPr>
            <w:rStyle w:val="Hyperlink"/>
            <w:sz w:val="24"/>
            <w:szCs w:val="24"/>
          </w:rPr>
          <w:t>https://iqoe.org/marine-animal-sounds</w:t>
        </w:r>
      </w:hyperlink>
      <w:r w:rsidR="0029018D">
        <w:rPr>
          <w:sz w:val="24"/>
          <w:szCs w:val="24"/>
        </w:rPr>
        <w:t>)</w:t>
      </w:r>
      <w:r w:rsidRPr="00D15B45">
        <w:rPr>
          <w:sz w:val="24"/>
          <w:szCs w:val="24"/>
        </w:rPr>
        <w:t>, and</w:t>
      </w:r>
    </w:p>
    <w:p w14:paraId="5510621C" w14:textId="77777777" w:rsidR="00394455" w:rsidRPr="00D15B45" w:rsidRDefault="00394455" w:rsidP="007337F7">
      <w:pPr>
        <w:pStyle w:val="ListParagraph"/>
        <w:numPr>
          <w:ilvl w:val="0"/>
          <w:numId w:val="1"/>
        </w:numPr>
        <w:spacing w:after="0" w:line="240" w:lineRule="auto"/>
        <w:rPr>
          <w:sz w:val="24"/>
          <w:szCs w:val="24"/>
        </w:rPr>
      </w:pPr>
      <w:r w:rsidRPr="00D15B45">
        <w:rPr>
          <w:sz w:val="24"/>
          <w:szCs w:val="24"/>
        </w:rPr>
        <w:t>submit projects for endorsement.</w:t>
      </w:r>
    </w:p>
    <w:p w14:paraId="70909F44" w14:textId="77777777" w:rsidR="007337F7" w:rsidRPr="00D15B45" w:rsidRDefault="007337F7" w:rsidP="007337F7">
      <w:pPr>
        <w:spacing w:after="0" w:line="240" w:lineRule="auto"/>
        <w:rPr>
          <w:b/>
          <w:sz w:val="24"/>
          <w:szCs w:val="24"/>
        </w:rPr>
      </w:pPr>
    </w:p>
    <w:p w14:paraId="773ADE66" w14:textId="77777777" w:rsidR="00394455" w:rsidRPr="00D15B45" w:rsidRDefault="00394455" w:rsidP="007337F7">
      <w:pPr>
        <w:spacing w:after="0" w:line="240" w:lineRule="auto"/>
        <w:rPr>
          <w:sz w:val="24"/>
          <w:szCs w:val="24"/>
        </w:rPr>
      </w:pPr>
      <w:r w:rsidRPr="00D15B45">
        <w:rPr>
          <w:b/>
          <w:sz w:val="24"/>
          <w:szCs w:val="24"/>
        </w:rPr>
        <w:t>WG Progress</w:t>
      </w:r>
      <w:r w:rsidRPr="00D15B45">
        <w:rPr>
          <w:sz w:val="24"/>
          <w:szCs w:val="24"/>
        </w:rPr>
        <w:t>—IQOE current</w:t>
      </w:r>
      <w:r w:rsidR="008A70AC" w:rsidRPr="00D15B45">
        <w:rPr>
          <w:sz w:val="24"/>
          <w:szCs w:val="24"/>
        </w:rPr>
        <w:t>ly</w:t>
      </w:r>
      <w:r w:rsidRPr="00D15B45">
        <w:rPr>
          <w:sz w:val="24"/>
          <w:szCs w:val="24"/>
        </w:rPr>
        <w:t xml:space="preserve"> supports four working groups, each of which</w:t>
      </w:r>
      <w:r w:rsidR="0029018D">
        <w:rPr>
          <w:sz w:val="24"/>
          <w:szCs w:val="24"/>
        </w:rPr>
        <w:t xml:space="preserve"> has made progress since June</w:t>
      </w:r>
      <w:r w:rsidRPr="00D15B45">
        <w:rPr>
          <w:sz w:val="24"/>
          <w:szCs w:val="24"/>
        </w:rPr>
        <w:t>:</w:t>
      </w:r>
    </w:p>
    <w:p w14:paraId="2872E212" w14:textId="77777777" w:rsidR="0096733D" w:rsidRPr="00D15B45" w:rsidRDefault="0096733D" w:rsidP="007337F7">
      <w:pPr>
        <w:spacing w:after="0" w:line="240" w:lineRule="auto"/>
        <w:rPr>
          <w:sz w:val="24"/>
          <w:szCs w:val="24"/>
        </w:rPr>
      </w:pPr>
    </w:p>
    <w:p w14:paraId="5A579F7C" w14:textId="77777777" w:rsidR="00394455" w:rsidRPr="00D15B45" w:rsidRDefault="00000000" w:rsidP="007337F7">
      <w:pPr>
        <w:pStyle w:val="ListParagraph"/>
        <w:numPr>
          <w:ilvl w:val="0"/>
          <w:numId w:val="3"/>
        </w:numPr>
        <w:spacing w:after="0" w:line="240" w:lineRule="auto"/>
        <w:rPr>
          <w:sz w:val="24"/>
          <w:szCs w:val="24"/>
        </w:rPr>
      </w:pPr>
      <w:hyperlink r:id="rId15" w:history="1">
        <w:r w:rsidR="00394455" w:rsidRPr="00F11B3A">
          <w:rPr>
            <w:rStyle w:val="Hyperlink"/>
            <w:i/>
            <w:sz w:val="24"/>
            <w:szCs w:val="24"/>
          </w:rPr>
          <w:t>WG on Acoustic Measurement of Ocean Biodiversity Hotspots</w:t>
        </w:r>
      </w:hyperlink>
      <w:r w:rsidR="008A70AC" w:rsidRPr="00D15B45">
        <w:rPr>
          <w:sz w:val="24"/>
          <w:szCs w:val="24"/>
        </w:rPr>
        <w:t xml:space="preserve"> (chaired by Aran Mooney, USA):</w:t>
      </w:r>
      <w:r w:rsidR="00822BAB" w:rsidRPr="00D15B45">
        <w:rPr>
          <w:sz w:val="24"/>
          <w:szCs w:val="24"/>
        </w:rPr>
        <w:t xml:space="preserve"> </w:t>
      </w:r>
      <w:r w:rsidR="007337F7" w:rsidRPr="00D15B45">
        <w:rPr>
          <w:sz w:val="24"/>
          <w:szCs w:val="24"/>
        </w:rPr>
        <w:t xml:space="preserve">The group is working on a “perspectives” paper on </w:t>
      </w:r>
      <w:r w:rsidR="00D8438E" w:rsidRPr="00D15B45">
        <w:rPr>
          <w:sz w:val="24"/>
          <w:szCs w:val="24"/>
        </w:rPr>
        <w:t>the use of passive acoustics to assess and monitor diversity of marine life.</w:t>
      </w:r>
      <w:r w:rsidR="0096733D" w:rsidRPr="00D15B45">
        <w:rPr>
          <w:sz w:val="24"/>
          <w:szCs w:val="24"/>
        </w:rPr>
        <w:t xml:space="preserve"> The group also explored the issue of how to help with the identification of unknown sounds made by marine organisms, through an on-line portal, publication, or some other approach.</w:t>
      </w:r>
    </w:p>
    <w:p w14:paraId="6E8E34CE" w14:textId="77777777" w:rsidR="00394455" w:rsidRPr="00D15B45" w:rsidRDefault="00000000" w:rsidP="007337F7">
      <w:pPr>
        <w:pStyle w:val="ListParagraph"/>
        <w:numPr>
          <w:ilvl w:val="0"/>
          <w:numId w:val="3"/>
        </w:numPr>
        <w:spacing w:after="0" w:line="240" w:lineRule="auto"/>
        <w:rPr>
          <w:sz w:val="24"/>
          <w:szCs w:val="24"/>
        </w:rPr>
      </w:pPr>
      <w:hyperlink r:id="rId16" w:history="1">
        <w:r w:rsidR="00394455" w:rsidRPr="00F11B3A">
          <w:rPr>
            <w:rStyle w:val="Hyperlink"/>
            <w:i/>
            <w:sz w:val="24"/>
            <w:szCs w:val="24"/>
          </w:rPr>
          <w:t>WG on Arctic Acoustic Environment</w:t>
        </w:r>
      </w:hyperlink>
      <w:r w:rsidR="008A70AC" w:rsidRPr="00D15B45">
        <w:rPr>
          <w:i/>
          <w:sz w:val="24"/>
          <w:szCs w:val="24"/>
        </w:rPr>
        <w:t xml:space="preserve"> </w:t>
      </w:r>
      <w:r w:rsidR="008A70AC" w:rsidRPr="00D15B45">
        <w:rPr>
          <w:sz w:val="24"/>
          <w:szCs w:val="24"/>
        </w:rPr>
        <w:t xml:space="preserve">(co-chaired by Hanne Sagen, Norway and Philippe Blondel, UK): </w:t>
      </w:r>
      <w:r w:rsidR="005957CE">
        <w:rPr>
          <w:sz w:val="24"/>
          <w:szCs w:val="24"/>
        </w:rPr>
        <w:t>The group met for the first time</w:t>
      </w:r>
      <w:r w:rsidR="00F11B3A">
        <w:rPr>
          <w:sz w:val="24"/>
          <w:szCs w:val="24"/>
        </w:rPr>
        <w:t xml:space="preserve"> in Paris, France on 29-30 January 2019 and identified actions to implement the group’s terms of reference.</w:t>
      </w:r>
    </w:p>
    <w:p w14:paraId="608CBE17" w14:textId="77777777" w:rsidR="007337F7" w:rsidRPr="00D15B45" w:rsidRDefault="00000000" w:rsidP="008A70AC">
      <w:pPr>
        <w:pStyle w:val="ListParagraph"/>
        <w:numPr>
          <w:ilvl w:val="0"/>
          <w:numId w:val="3"/>
        </w:numPr>
        <w:spacing w:after="0" w:line="240" w:lineRule="auto"/>
        <w:rPr>
          <w:sz w:val="24"/>
          <w:szCs w:val="24"/>
        </w:rPr>
      </w:pPr>
      <w:hyperlink r:id="rId17" w:history="1">
        <w:r w:rsidR="007337F7" w:rsidRPr="00F11B3A">
          <w:rPr>
            <w:rStyle w:val="Hyperlink"/>
            <w:i/>
            <w:sz w:val="24"/>
            <w:szCs w:val="24"/>
          </w:rPr>
          <w:t>WG on Data Management and Access</w:t>
        </w:r>
      </w:hyperlink>
      <w:r w:rsidR="008A70AC" w:rsidRPr="00D15B45">
        <w:rPr>
          <w:sz w:val="24"/>
          <w:szCs w:val="24"/>
        </w:rPr>
        <w:t xml:space="preserve"> (chaired by Rob McCauley, Australia)</w:t>
      </w:r>
      <w:r w:rsidR="007337F7" w:rsidRPr="00D15B45">
        <w:rPr>
          <w:sz w:val="24"/>
          <w:szCs w:val="24"/>
        </w:rPr>
        <w:t>: members of this group have held two conference calls and are discussing with the IQOE Science Committee the requirements for IQOE data management.</w:t>
      </w:r>
    </w:p>
    <w:p w14:paraId="126570EB" w14:textId="77777777" w:rsidR="007337F7" w:rsidRPr="00D15B45" w:rsidRDefault="00000000" w:rsidP="007337F7">
      <w:pPr>
        <w:pStyle w:val="ListParagraph"/>
        <w:numPr>
          <w:ilvl w:val="0"/>
          <w:numId w:val="3"/>
        </w:numPr>
        <w:spacing w:after="0" w:line="240" w:lineRule="auto"/>
        <w:rPr>
          <w:sz w:val="24"/>
          <w:szCs w:val="24"/>
        </w:rPr>
      </w:pPr>
      <w:hyperlink r:id="rId18" w:history="1">
        <w:r w:rsidR="007337F7" w:rsidRPr="00F11B3A">
          <w:rPr>
            <w:rStyle w:val="Hyperlink"/>
            <w:i/>
            <w:sz w:val="24"/>
            <w:szCs w:val="24"/>
          </w:rPr>
          <w:t>WG on Standardization</w:t>
        </w:r>
      </w:hyperlink>
      <w:r w:rsidR="008A70AC" w:rsidRPr="00D15B45">
        <w:rPr>
          <w:i/>
          <w:sz w:val="24"/>
          <w:szCs w:val="24"/>
        </w:rPr>
        <w:t xml:space="preserve"> </w:t>
      </w:r>
      <w:r w:rsidR="008A70AC" w:rsidRPr="00D15B45">
        <w:rPr>
          <w:sz w:val="24"/>
          <w:szCs w:val="24"/>
        </w:rPr>
        <w:t>(co-chaired by Christ de Jong and Michael Ainslie, Netherlands)</w:t>
      </w:r>
      <w:r w:rsidR="007337F7" w:rsidRPr="00D15B45">
        <w:rPr>
          <w:sz w:val="24"/>
          <w:szCs w:val="24"/>
        </w:rPr>
        <w:t xml:space="preserve">: this group has created an </w:t>
      </w:r>
      <w:hyperlink r:id="rId19" w:history="1">
        <w:r w:rsidR="007337F7" w:rsidRPr="00D15B45">
          <w:rPr>
            <w:rStyle w:val="Hyperlink"/>
            <w:i/>
            <w:sz w:val="24"/>
            <w:szCs w:val="24"/>
          </w:rPr>
          <w:t>Inventory of Existing Standards for Observations of Sound in the Ocean</w:t>
        </w:r>
      </w:hyperlink>
      <w:r w:rsidR="007337F7" w:rsidRPr="00D15B45">
        <w:rPr>
          <w:sz w:val="24"/>
          <w:szCs w:val="24"/>
        </w:rPr>
        <w:t>.</w:t>
      </w:r>
    </w:p>
    <w:p w14:paraId="58A9A4D0" w14:textId="77777777" w:rsidR="007337F7" w:rsidRPr="00D15B45" w:rsidRDefault="007337F7" w:rsidP="007337F7">
      <w:pPr>
        <w:spacing w:after="0" w:line="240" w:lineRule="auto"/>
        <w:rPr>
          <w:sz w:val="24"/>
          <w:szCs w:val="24"/>
        </w:rPr>
      </w:pPr>
    </w:p>
    <w:p w14:paraId="7F24974D" w14:textId="77777777" w:rsidR="00DA24B5" w:rsidRPr="00D15B45" w:rsidRDefault="00DA24B5" w:rsidP="007337F7">
      <w:pPr>
        <w:spacing w:after="0" w:line="240" w:lineRule="auto"/>
        <w:rPr>
          <w:sz w:val="24"/>
          <w:szCs w:val="24"/>
        </w:rPr>
      </w:pPr>
      <w:r w:rsidRPr="00D15B45">
        <w:rPr>
          <w:b/>
          <w:sz w:val="24"/>
          <w:szCs w:val="24"/>
        </w:rPr>
        <w:lastRenderedPageBreak/>
        <w:t>Capacity Building</w:t>
      </w:r>
      <w:r w:rsidRPr="00D15B45">
        <w:rPr>
          <w:sz w:val="24"/>
          <w:szCs w:val="24"/>
        </w:rPr>
        <w:t>—The Scientific Committee on Oceanic Research (SC</w:t>
      </w:r>
      <w:r w:rsidR="005957CE">
        <w:rPr>
          <w:sz w:val="24"/>
          <w:szCs w:val="24"/>
        </w:rPr>
        <w:t>OR), one of IQOE’s sponsors, supported</w:t>
      </w:r>
      <w:r w:rsidRPr="00D15B45">
        <w:rPr>
          <w:sz w:val="24"/>
          <w:szCs w:val="24"/>
        </w:rPr>
        <w:t xml:space="preserve"> the participation of two students from Brazil to participate in the </w:t>
      </w:r>
      <w:hyperlink r:id="rId20" w:history="1">
        <w:proofErr w:type="spellStart"/>
        <w:r w:rsidRPr="00D15B45">
          <w:rPr>
            <w:rStyle w:val="Hyperlink"/>
            <w:sz w:val="24"/>
            <w:szCs w:val="24"/>
          </w:rPr>
          <w:t>SeaBASS</w:t>
        </w:r>
        <w:proofErr w:type="spellEnd"/>
        <w:r w:rsidRPr="00D15B45">
          <w:rPr>
            <w:rStyle w:val="Hyperlink"/>
            <w:sz w:val="24"/>
            <w:szCs w:val="24"/>
          </w:rPr>
          <w:t xml:space="preserve"> Summer School</w:t>
        </w:r>
      </w:hyperlink>
      <w:r w:rsidRPr="00D15B45">
        <w:rPr>
          <w:sz w:val="24"/>
          <w:szCs w:val="24"/>
        </w:rPr>
        <w:t xml:space="preserve"> on 8-13 July 2018 at the University of New Hampshire. IQOE is exploring the possibility of holding an international summer school on</w:t>
      </w:r>
      <w:r w:rsidR="0029018D">
        <w:rPr>
          <w:sz w:val="24"/>
          <w:szCs w:val="24"/>
        </w:rPr>
        <w:t xml:space="preserve"> IQOE-related topics in </w:t>
      </w:r>
      <w:r w:rsidRPr="00D15B45">
        <w:rPr>
          <w:sz w:val="24"/>
          <w:szCs w:val="24"/>
        </w:rPr>
        <w:t>2021.</w:t>
      </w:r>
      <w:r w:rsidR="005957CE">
        <w:rPr>
          <w:sz w:val="24"/>
          <w:szCs w:val="24"/>
        </w:rPr>
        <w:t xml:space="preserve"> This summer school would be designed to be complementary to the </w:t>
      </w:r>
      <w:proofErr w:type="spellStart"/>
      <w:r w:rsidR="005957CE">
        <w:rPr>
          <w:sz w:val="24"/>
          <w:szCs w:val="24"/>
        </w:rPr>
        <w:t>SeaBASS</w:t>
      </w:r>
      <w:proofErr w:type="spellEnd"/>
      <w:r w:rsidR="005957CE">
        <w:rPr>
          <w:sz w:val="24"/>
          <w:szCs w:val="24"/>
        </w:rPr>
        <w:t xml:space="preserve"> Summer School.</w:t>
      </w:r>
    </w:p>
    <w:p w14:paraId="39CD59B6" w14:textId="77777777" w:rsidR="00DA24B5" w:rsidRPr="00D15B45" w:rsidRDefault="00DA24B5" w:rsidP="007337F7">
      <w:pPr>
        <w:spacing w:after="0" w:line="240" w:lineRule="auto"/>
        <w:rPr>
          <w:sz w:val="24"/>
          <w:szCs w:val="24"/>
        </w:rPr>
      </w:pPr>
    </w:p>
    <w:p w14:paraId="15F774F6" w14:textId="77777777" w:rsidR="00DA24B5" w:rsidRPr="000025BF" w:rsidRDefault="00DA24B5" w:rsidP="007337F7">
      <w:pPr>
        <w:spacing w:after="0" w:line="240" w:lineRule="auto"/>
        <w:rPr>
          <w:b/>
          <w:sz w:val="24"/>
          <w:szCs w:val="24"/>
        </w:rPr>
      </w:pPr>
      <w:r w:rsidRPr="000025BF">
        <w:rPr>
          <w:b/>
          <w:sz w:val="24"/>
          <w:szCs w:val="24"/>
        </w:rPr>
        <w:t>National</w:t>
      </w:r>
      <w:r w:rsidR="0033376A" w:rsidRPr="000025BF">
        <w:rPr>
          <w:b/>
          <w:sz w:val="24"/>
          <w:szCs w:val="24"/>
        </w:rPr>
        <w:t>/Regional</w:t>
      </w:r>
      <w:r w:rsidRPr="000025BF">
        <w:rPr>
          <w:b/>
          <w:sz w:val="24"/>
          <w:szCs w:val="24"/>
        </w:rPr>
        <w:t xml:space="preserve"> Activities</w:t>
      </w:r>
    </w:p>
    <w:p w14:paraId="514EACAD" w14:textId="77777777" w:rsidR="00313BA3" w:rsidRDefault="000025BF" w:rsidP="000025BF">
      <w:pPr>
        <w:pStyle w:val="ListParagraph"/>
        <w:numPr>
          <w:ilvl w:val="0"/>
          <w:numId w:val="5"/>
        </w:numPr>
        <w:spacing w:after="0" w:line="240" w:lineRule="auto"/>
        <w:rPr>
          <w:sz w:val="24"/>
          <w:szCs w:val="24"/>
        </w:rPr>
      </w:pPr>
      <w:r>
        <w:rPr>
          <w:sz w:val="24"/>
          <w:szCs w:val="24"/>
        </w:rPr>
        <w:t xml:space="preserve">Europe: The IQOE-endorsed </w:t>
      </w:r>
      <w:hyperlink r:id="rId21" w:history="1">
        <w:r w:rsidRPr="000025BF">
          <w:rPr>
            <w:rStyle w:val="Hyperlink"/>
            <w:sz w:val="24"/>
            <w:szCs w:val="24"/>
          </w:rPr>
          <w:t>TANGO project</w:t>
        </w:r>
      </w:hyperlink>
      <w:r>
        <w:rPr>
          <w:sz w:val="24"/>
          <w:szCs w:val="24"/>
        </w:rPr>
        <w:t xml:space="preserve"> was approved. This project in the Baltic Sea will </w:t>
      </w:r>
      <w:r w:rsidRPr="000025BF">
        <w:rPr>
          <w:sz w:val="24"/>
          <w:szCs w:val="24"/>
        </w:rPr>
        <w:t xml:space="preserve">study </w:t>
      </w:r>
      <w:r>
        <w:rPr>
          <w:sz w:val="24"/>
          <w:szCs w:val="24"/>
        </w:rPr>
        <w:t xml:space="preserve">the </w:t>
      </w:r>
      <w:r w:rsidRPr="000025BF">
        <w:rPr>
          <w:sz w:val="24"/>
          <w:szCs w:val="24"/>
        </w:rPr>
        <w:t>effects of heavy ship traffic in a shallow sea</w:t>
      </w:r>
      <w:r>
        <w:rPr>
          <w:sz w:val="24"/>
          <w:szCs w:val="24"/>
        </w:rPr>
        <w:t>, by examining changes that occur with re-routing of shipping lanes in this area</w:t>
      </w:r>
      <w:r w:rsidRPr="000025BF">
        <w:rPr>
          <w:sz w:val="24"/>
          <w:szCs w:val="24"/>
        </w:rPr>
        <w:t>. A range of parameters will be measured in the existing shipping lane, the new shipping lane</w:t>
      </w:r>
      <w:r>
        <w:rPr>
          <w:sz w:val="24"/>
          <w:szCs w:val="24"/>
        </w:rPr>
        <w:t>,</w:t>
      </w:r>
      <w:r w:rsidRPr="000025BF">
        <w:rPr>
          <w:sz w:val="24"/>
          <w:szCs w:val="24"/>
        </w:rPr>
        <w:t xml:space="preserve"> and reference areas away from the shipping lanes. This will be done for at least a full year prior to rerouting, to establish a baseline, and at least one full year after the change.</w:t>
      </w:r>
    </w:p>
    <w:p w14:paraId="5243423C" w14:textId="77777777" w:rsidR="00551628" w:rsidRDefault="00551628" w:rsidP="00551628">
      <w:pPr>
        <w:pStyle w:val="ListParagraph"/>
        <w:numPr>
          <w:ilvl w:val="0"/>
          <w:numId w:val="5"/>
        </w:numPr>
        <w:spacing w:after="0" w:line="240" w:lineRule="auto"/>
        <w:rPr>
          <w:sz w:val="24"/>
          <w:szCs w:val="24"/>
        </w:rPr>
      </w:pPr>
      <w:r>
        <w:rPr>
          <w:sz w:val="24"/>
          <w:szCs w:val="24"/>
        </w:rPr>
        <w:t xml:space="preserve">Columbia: The </w:t>
      </w:r>
      <w:hyperlink r:id="rId22" w:history="1">
        <w:r w:rsidRPr="00551628">
          <w:rPr>
            <w:rStyle w:val="Hyperlink"/>
            <w:sz w:val="24"/>
            <w:szCs w:val="24"/>
          </w:rPr>
          <w:t>Ports, Humpbacks, Y Soundscapes In Colombia</w:t>
        </w:r>
      </w:hyperlink>
      <w:r w:rsidRPr="00551628">
        <w:rPr>
          <w:sz w:val="24"/>
          <w:szCs w:val="24"/>
        </w:rPr>
        <w:t xml:space="preserve"> </w:t>
      </w:r>
      <w:r>
        <w:rPr>
          <w:sz w:val="24"/>
          <w:szCs w:val="24"/>
        </w:rPr>
        <w:t xml:space="preserve">(PHYSIC) project </w:t>
      </w:r>
      <w:r w:rsidR="00A1322F">
        <w:rPr>
          <w:sz w:val="24"/>
          <w:szCs w:val="24"/>
        </w:rPr>
        <w:t xml:space="preserve">has completed its first year of </w:t>
      </w:r>
      <w:r>
        <w:rPr>
          <w:sz w:val="24"/>
          <w:szCs w:val="24"/>
        </w:rPr>
        <w:t xml:space="preserve">soundscape surveys </w:t>
      </w:r>
      <w:r w:rsidR="00A1322F">
        <w:rPr>
          <w:sz w:val="24"/>
          <w:szCs w:val="24"/>
        </w:rPr>
        <w:t xml:space="preserve">along </w:t>
      </w:r>
      <w:r w:rsidR="0029018D">
        <w:rPr>
          <w:sz w:val="24"/>
          <w:szCs w:val="24"/>
        </w:rPr>
        <w:t>the west coast of Colombia, i</w:t>
      </w:r>
      <w:r w:rsidR="00A1322F">
        <w:rPr>
          <w:sz w:val="24"/>
          <w:szCs w:val="24"/>
        </w:rPr>
        <w:t>n preparation for construction of a new port in the area in 2020. The project is focused on focused on effects on humpback whales, but has also been able to collect data on other sound sources.</w:t>
      </w:r>
    </w:p>
    <w:p w14:paraId="7950EC62" w14:textId="77777777" w:rsidR="0029018D" w:rsidRDefault="0029018D" w:rsidP="0029018D">
      <w:pPr>
        <w:spacing w:after="0" w:line="240" w:lineRule="auto"/>
        <w:rPr>
          <w:sz w:val="24"/>
          <w:szCs w:val="24"/>
        </w:rPr>
      </w:pPr>
    </w:p>
    <w:p w14:paraId="30895DB8" w14:textId="77777777" w:rsidR="0029018D" w:rsidRDefault="0029018D" w:rsidP="00C53CD6">
      <w:pPr>
        <w:spacing w:after="0" w:line="240" w:lineRule="auto"/>
        <w:jc w:val="center"/>
        <w:rPr>
          <w:sz w:val="24"/>
          <w:szCs w:val="24"/>
        </w:rPr>
      </w:pPr>
      <w:r>
        <w:rPr>
          <w:noProof/>
          <w:sz w:val="24"/>
          <w:szCs w:val="24"/>
        </w:rPr>
        <w:drawing>
          <wp:inline distT="0" distB="0" distL="0" distR="0" wp14:anchorId="0E381452" wp14:editId="18704D55">
            <wp:extent cx="5314013" cy="3193869"/>
            <wp:effectExtent l="0" t="0" r="127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HySIC Sampling.jpg"/>
                    <pic:cNvPicPr/>
                  </pic:nvPicPr>
                  <pic:blipFill>
                    <a:blip r:embed="rId23">
                      <a:extLst>
                        <a:ext uri="{28A0092B-C50C-407E-A947-70E740481C1C}">
                          <a14:useLocalDpi xmlns:a14="http://schemas.microsoft.com/office/drawing/2010/main" val="0"/>
                        </a:ext>
                      </a:extLst>
                    </a:blip>
                    <a:stretch>
                      <a:fillRect/>
                    </a:stretch>
                  </pic:blipFill>
                  <pic:spPr>
                    <a:xfrm>
                      <a:off x="0" y="0"/>
                      <a:ext cx="5314013" cy="3193869"/>
                    </a:xfrm>
                    <a:prstGeom prst="rect">
                      <a:avLst/>
                    </a:prstGeom>
                  </pic:spPr>
                </pic:pic>
              </a:graphicData>
            </a:graphic>
          </wp:inline>
        </w:drawing>
      </w:r>
    </w:p>
    <w:p w14:paraId="20DD27E6" w14:textId="77777777" w:rsidR="00C53CD6" w:rsidRDefault="00C53CD6" w:rsidP="00C53CD6">
      <w:pPr>
        <w:spacing w:after="0" w:line="240" w:lineRule="auto"/>
        <w:jc w:val="center"/>
        <w:rPr>
          <w:sz w:val="24"/>
          <w:szCs w:val="24"/>
        </w:rPr>
      </w:pPr>
      <w:r>
        <w:rPr>
          <w:sz w:val="24"/>
          <w:szCs w:val="24"/>
        </w:rPr>
        <w:t>Sampling conducted and planned by PHYSIC off the west coast of Colombia. White stars are the locations of EARs and purple stars are the locations of over-the side recordings already made.</w:t>
      </w:r>
    </w:p>
    <w:p w14:paraId="5F50640A" w14:textId="77777777" w:rsidR="00C53CD6" w:rsidRPr="0029018D" w:rsidRDefault="00C53CD6" w:rsidP="00C53CD6">
      <w:pPr>
        <w:spacing w:after="0" w:line="240" w:lineRule="auto"/>
        <w:jc w:val="center"/>
        <w:rPr>
          <w:sz w:val="24"/>
          <w:szCs w:val="24"/>
        </w:rPr>
      </w:pPr>
    </w:p>
    <w:p w14:paraId="2A1ACA65" w14:textId="77777777" w:rsidR="00DA24B5" w:rsidRPr="00D15B45" w:rsidRDefault="00DA24B5" w:rsidP="00DA24B5">
      <w:pPr>
        <w:pStyle w:val="ListParagraph"/>
        <w:numPr>
          <w:ilvl w:val="0"/>
          <w:numId w:val="5"/>
        </w:numPr>
        <w:spacing w:after="0" w:line="240" w:lineRule="auto"/>
        <w:rPr>
          <w:sz w:val="24"/>
          <w:szCs w:val="24"/>
        </w:rPr>
      </w:pPr>
      <w:r w:rsidRPr="00D15B45">
        <w:rPr>
          <w:sz w:val="24"/>
          <w:szCs w:val="24"/>
        </w:rPr>
        <w:t xml:space="preserve">UK: The </w:t>
      </w:r>
      <w:r w:rsidR="000025BF" w:rsidRPr="000025BF">
        <w:rPr>
          <w:rStyle w:val="Hyperlink"/>
          <w:color w:val="auto"/>
          <w:sz w:val="24"/>
          <w:szCs w:val="24"/>
          <w:u w:val="none"/>
        </w:rPr>
        <w:t>Underwater</w:t>
      </w:r>
      <w:r w:rsidRPr="000025BF">
        <w:rPr>
          <w:rStyle w:val="Hyperlink"/>
          <w:color w:val="auto"/>
          <w:sz w:val="24"/>
          <w:szCs w:val="24"/>
          <w:u w:val="none"/>
        </w:rPr>
        <w:t xml:space="preserve"> Sound Forum</w:t>
      </w:r>
      <w:r w:rsidRPr="000025BF">
        <w:rPr>
          <w:sz w:val="24"/>
          <w:szCs w:val="24"/>
        </w:rPr>
        <w:t xml:space="preserve"> </w:t>
      </w:r>
      <w:r w:rsidR="000025BF">
        <w:rPr>
          <w:sz w:val="24"/>
          <w:szCs w:val="24"/>
        </w:rPr>
        <w:t xml:space="preserve">will hold a </w:t>
      </w:r>
      <w:hyperlink r:id="rId24" w:history="1">
        <w:r w:rsidR="000025BF" w:rsidRPr="000025BF">
          <w:rPr>
            <w:rStyle w:val="Hyperlink"/>
            <w:sz w:val="24"/>
            <w:szCs w:val="24"/>
          </w:rPr>
          <w:t>Bioacoustics Conference</w:t>
        </w:r>
      </w:hyperlink>
      <w:r w:rsidR="000025BF">
        <w:rPr>
          <w:sz w:val="24"/>
          <w:szCs w:val="24"/>
        </w:rPr>
        <w:t xml:space="preserve"> on 17-18 April 2019.</w:t>
      </w:r>
    </w:p>
    <w:p w14:paraId="60D35AB5" w14:textId="77777777" w:rsidR="008A164F" w:rsidRDefault="00DA24B5" w:rsidP="000373E4">
      <w:pPr>
        <w:pStyle w:val="ListParagraph"/>
        <w:numPr>
          <w:ilvl w:val="0"/>
          <w:numId w:val="5"/>
        </w:numPr>
        <w:spacing w:after="0" w:line="240" w:lineRule="auto"/>
        <w:rPr>
          <w:sz w:val="24"/>
          <w:szCs w:val="24"/>
        </w:rPr>
      </w:pPr>
      <w:r w:rsidRPr="000373E4">
        <w:rPr>
          <w:sz w:val="24"/>
          <w:szCs w:val="24"/>
        </w:rPr>
        <w:lastRenderedPageBreak/>
        <w:t xml:space="preserve">USA: The </w:t>
      </w:r>
      <w:hyperlink r:id="rId25" w:history="1">
        <w:r w:rsidRPr="000373E4">
          <w:rPr>
            <w:rStyle w:val="Hyperlink"/>
            <w:sz w:val="24"/>
            <w:szCs w:val="24"/>
          </w:rPr>
          <w:t>U.S. Quiet Ocean Project</w:t>
        </w:r>
      </w:hyperlink>
      <w:r w:rsidR="00F11B3A">
        <w:rPr>
          <w:sz w:val="24"/>
          <w:szCs w:val="24"/>
        </w:rPr>
        <w:t xml:space="preserve"> </w:t>
      </w:r>
      <w:r w:rsidR="006D5D74" w:rsidRPr="000373E4">
        <w:rPr>
          <w:sz w:val="24"/>
          <w:szCs w:val="24"/>
        </w:rPr>
        <w:t>held</w:t>
      </w:r>
      <w:r w:rsidRPr="000373E4">
        <w:rPr>
          <w:sz w:val="24"/>
          <w:szCs w:val="24"/>
        </w:rPr>
        <w:t xml:space="preserve"> a data “standards” workshop on </w:t>
      </w:r>
      <w:r w:rsidR="008A70AC" w:rsidRPr="000373E4">
        <w:rPr>
          <w:sz w:val="24"/>
          <w:szCs w:val="24"/>
        </w:rPr>
        <w:t>6-7</w:t>
      </w:r>
      <w:r w:rsidRPr="000373E4">
        <w:rPr>
          <w:sz w:val="24"/>
          <w:szCs w:val="24"/>
        </w:rPr>
        <w:t xml:space="preserve"> August</w:t>
      </w:r>
      <w:r w:rsidR="000276B0" w:rsidRPr="000373E4">
        <w:rPr>
          <w:sz w:val="24"/>
          <w:szCs w:val="24"/>
        </w:rPr>
        <w:t xml:space="preserve"> 2018</w:t>
      </w:r>
      <w:r w:rsidRPr="000373E4">
        <w:rPr>
          <w:sz w:val="24"/>
          <w:szCs w:val="24"/>
        </w:rPr>
        <w:t xml:space="preserve"> in </w:t>
      </w:r>
      <w:r w:rsidR="000276B0" w:rsidRPr="000373E4">
        <w:rPr>
          <w:sz w:val="24"/>
          <w:szCs w:val="24"/>
        </w:rPr>
        <w:t xml:space="preserve">Washington, </w:t>
      </w:r>
      <w:r w:rsidRPr="000373E4">
        <w:rPr>
          <w:sz w:val="24"/>
          <w:szCs w:val="24"/>
        </w:rPr>
        <w:t>D</w:t>
      </w:r>
      <w:r w:rsidR="000276B0" w:rsidRPr="000373E4">
        <w:rPr>
          <w:sz w:val="24"/>
          <w:szCs w:val="24"/>
        </w:rPr>
        <w:t>.</w:t>
      </w:r>
      <w:r w:rsidRPr="000373E4">
        <w:rPr>
          <w:sz w:val="24"/>
          <w:szCs w:val="24"/>
        </w:rPr>
        <w:t>C</w:t>
      </w:r>
      <w:r w:rsidR="000276B0" w:rsidRPr="000373E4">
        <w:rPr>
          <w:sz w:val="24"/>
          <w:szCs w:val="24"/>
        </w:rPr>
        <w:t>.</w:t>
      </w:r>
      <w:r w:rsidR="00932921" w:rsidRPr="000373E4">
        <w:rPr>
          <w:sz w:val="24"/>
          <w:szCs w:val="24"/>
        </w:rPr>
        <w:t xml:space="preserve"> </w:t>
      </w:r>
      <w:r w:rsidR="006D5D74" w:rsidRPr="000373E4">
        <w:rPr>
          <w:sz w:val="24"/>
          <w:szCs w:val="24"/>
        </w:rPr>
        <w:t xml:space="preserve">and has released </w:t>
      </w:r>
      <w:r w:rsidR="000373E4" w:rsidRPr="000373E4">
        <w:rPr>
          <w:sz w:val="24"/>
          <w:szCs w:val="24"/>
        </w:rPr>
        <w:t xml:space="preserve">a </w:t>
      </w:r>
      <w:r w:rsidR="000373E4">
        <w:rPr>
          <w:sz w:val="24"/>
          <w:szCs w:val="24"/>
        </w:rPr>
        <w:t>r</w:t>
      </w:r>
      <w:r w:rsidR="000373E4" w:rsidRPr="000373E4">
        <w:rPr>
          <w:sz w:val="24"/>
          <w:szCs w:val="24"/>
        </w:rPr>
        <w:t xml:space="preserve">eport </w:t>
      </w:r>
      <w:r w:rsidR="000373E4">
        <w:rPr>
          <w:sz w:val="24"/>
          <w:szCs w:val="24"/>
        </w:rPr>
        <w:t>from the w</w:t>
      </w:r>
      <w:r w:rsidR="000373E4" w:rsidRPr="000373E4">
        <w:rPr>
          <w:sz w:val="24"/>
          <w:szCs w:val="24"/>
        </w:rPr>
        <w:t xml:space="preserve">orkshop on </w:t>
      </w:r>
      <w:hyperlink r:id="rId26" w:history="1">
        <w:r w:rsidR="000373E4" w:rsidRPr="000373E4">
          <w:rPr>
            <w:rStyle w:val="Hyperlink"/>
            <w:sz w:val="24"/>
            <w:szCs w:val="24"/>
          </w:rPr>
          <w:t>Recommendations Related to Passive Ocean Acoustic Data Standards</w:t>
        </w:r>
      </w:hyperlink>
      <w:r w:rsidR="000373E4">
        <w:rPr>
          <w:sz w:val="24"/>
          <w:szCs w:val="24"/>
        </w:rPr>
        <w:t xml:space="preserve">. </w:t>
      </w:r>
    </w:p>
    <w:p w14:paraId="274BBFAD" w14:textId="77777777" w:rsidR="004811D0" w:rsidRDefault="004811D0" w:rsidP="004811D0">
      <w:pPr>
        <w:pStyle w:val="ListParagraph"/>
        <w:spacing w:after="0" w:line="240" w:lineRule="auto"/>
        <w:rPr>
          <w:sz w:val="24"/>
          <w:szCs w:val="24"/>
        </w:rPr>
      </w:pPr>
    </w:p>
    <w:p w14:paraId="2005153C" w14:textId="77777777" w:rsidR="004811D0" w:rsidRDefault="004811D0" w:rsidP="004811D0">
      <w:pPr>
        <w:pStyle w:val="ListParagraph"/>
        <w:spacing w:after="0" w:line="240" w:lineRule="auto"/>
        <w:rPr>
          <w:sz w:val="24"/>
          <w:szCs w:val="24"/>
        </w:rPr>
      </w:pPr>
      <w:r>
        <w:rPr>
          <w:sz w:val="24"/>
          <w:szCs w:val="24"/>
        </w:rPr>
        <w:t xml:space="preserve">Stimulated by recommendations from IQOE, the </w:t>
      </w:r>
      <w:r w:rsidR="00822958">
        <w:rPr>
          <w:sz w:val="24"/>
          <w:szCs w:val="24"/>
        </w:rPr>
        <w:t xml:space="preserve">Gulf Research Program of the </w:t>
      </w:r>
      <w:r w:rsidRPr="004811D0">
        <w:rPr>
          <w:sz w:val="24"/>
          <w:szCs w:val="24"/>
        </w:rPr>
        <w:t>N</w:t>
      </w:r>
      <w:r>
        <w:rPr>
          <w:sz w:val="24"/>
          <w:szCs w:val="24"/>
        </w:rPr>
        <w:t>ational Academy of Sciences, Engineering and Medicine invested</w:t>
      </w:r>
      <w:r w:rsidRPr="004811D0">
        <w:rPr>
          <w:sz w:val="24"/>
          <w:szCs w:val="24"/>
        </w:rPr>
        <w:t xml:space="preserve"> in a passive </w:t>
      </w:r>
      <w:r w:rsidR="00822958">
        <w:rPr>
          <w:sz w:val="24"/>
          <w:szCs w:val="24"/>
        </w:rPr>
        <w:t xml:space="preserve">acoustic </w:t>
      </w:r>
      <w:r w:rsidRPr="004811D0">
        <w:rPr>
          <w:sz w:val="24"/>
          <w:szCs w:val="24"/>
        </w:rPr>
        <w:t>sensor package</w:t>
      </w:r>
      <w:r>
        <w:rPr>
          <w:sz w:val="24"/>
          <w:szCs w:val="24"/>
        </w:rPr>
        <w:t xml:space="preserve"> in</w:t>
      </w:r>
      <w:r w:rsidRPr="004811D0">
        <w:rPr>
          <w:sz w:val="24"/>
          <w:szCs w:val="24"/>
        </w:rPr>
        <w:t xml:space="preserve"> tandem with </w:t>
      </w:r>
      <w:r>
        <w:rPr>
          <w:sz w:val="24"/>
          <w:szCs w:val="24"/>
        </w:rPr>
        <w:t>the Shell Stones mooring</w:t>
      </w:r>
      <w:r w:rsidR="00822958">
        <w:rPr>
          <w:sz w:val="24"/>
          <w:szCs w:val="24"/>
        </w:rPr>
        <w:t xml:space="preserve"> designed to monitor conditions at the Stones location and Loop Current processes.  The acoustic sensors will be deployed</w:t>
      </w:r>
      <w:r>
        <w:rPr>
          <w:sz w:val="24"/>
          <w:szCs w:val="24"/>
        </w:rPr>
        <w:t xml:space="preserve"> at 1000m</w:t>
      </w:r>
      <w:r w:rsidRPr="004811D0">
        <w:rPr>
          <w:sz w:val="24"/>
          <w:szCs w:val="24"/>
        </w:rPr>
        <w:t xml:space="preserve"> </w:t>
      </w:r>
      <w:r>
        <w:rPr>
          <w:sz w:val="24"/>
          <w:szCs w:val="24"/>
        </w:rPr>
        <w:t xml:space="preserve">depth </w:t>
      </w:r>
      <w:r w:rsidRPr="004811D0">
        <w:rPr>
          <w:sz w:val="24"/>
          <w:szCs w:val="24"/>
        </w:rPr>
        <w:t>in the G</w:t>
      </w:r>
      <w:r>
        <w:rPr>
          <w:sz w:val="24"/>
          <w:szCs w:val="24"/>
        </w:rPr>
        <w:t xml:space="preserve">ulf </w:t>
      </w:r>
      <w:r w:rsidRPr="004811D0">
        <w:rPr>
          <w:sz w:val="24"/>
          <w:szCs w:val="24"/>
        </w:rPr>
        <w:t>o</w:t>
      </w:r>
      <w:r>
        <w:rPr>
          <w:sz w:val="24"/>
          <w:szCs w:val="24"/>
        </w:rPr>
        <w:t xml:space="preserve">f </w:t>
      </w:r>
      <w:r w:rsidRPr="004811D0">
        <w:rPr>
          <w:sz w:val="24"/>
          <w:szCs w:val="24"/>
        </w:rPr>
        <w:t>M</w:t>
      </w:r>
      <w:r>
        <w:rPr>
          <w:sz w:val="24"/>
          <w:szCs w:val="24"/>
        </w:rPr>
        <w:t>exico</w:t>
      </w:r>
      <w:r w:rsidRPr="004811D0">
        <w:rPr>
          <w:sz w:val="24"/>
          <w:szCs w:val="24"/>
        </w:rPr>
        <w:t>.</w:t>
      </w:r>
    </w:p>
    <w:p w14:paraId="7E0C59E9" w14:textId="77777777" w:rsidR="008A164F" w:rsidRDefault="008A164F" w:rsidP="008A164F">
      <w:pPr>
        <w:pStyle w:val="ListParagraph"/>
        <w:spacing w:after="0" w:line="240" w:lineRule="auto"/>
        <w:rPr>
          <w:sz w:val="24"/>
          <w:szCs w:val="24"/>
        </w:rPr>
      </w:pPr>
    </w:p>
    <w:p w14:paraId="3AE24BE9" w14:textId="77777777" w:rsidR="00DA24B5" w:rsidRDefault="00932921" w:rsidP="008A164F">
      <w:pPr>
        <w:pStyle w:val="ListParagraph"/>
        <w:spacing w:after="0" w:line="240" w:lineRule="auto"/>
        <w:rPr>
          <w:sz w:val="24"/>
          <w:szCs w:val="24"/>
        </w:rPr>
      </w:pPr>
      <w:r w:rsidRPr="000373E4">
        <w:rPr>
          <w:sz w:val="24"/>
          <w:szCs w:val="24"/>
        </w:rPr>
        <w:t>The IQOE-endorsed ADEON project (</w:t>
      </w:r>
      <w:hyperlink r:id="rId27" w:history="1">
        <w:r w:rsidRPr="000373E4">
          <w:rPr>
            <w:rStyle w:val="Hyperlink"/>
            <w:sz w:val="24"/>
            <w:szCs w:val="24"/>
          </w:rPr>
          <w:t>https://adeon.unh.edu/</w:t>
        </w:r>
      </w:hyperlink>
      <w:r w:rsidRPr="000373E4">
        <w:rPr>
          <w:sz w:val="24"/>
          <w:szCs w:val="24"/>
        </w:rPr>
        <w:t xml:space="preserve">) </w:t>
      </w:r>
      <w:r w:rsidR="000373E4">
        <w:rPr>
          <w:sz w:val="24"/>
          <w:szCs w:val="24"/>
        </w:rPr>
        <w:t xml:space="preserve">has completed </w:t>
      </w:r>
      <w:hyperlink r:id="rId28" w:history="1">
        <w:r w:rsidR="000373E4" w:rsidRPr="000373E4">
          <w:rPr>
            <w:rStyle w:val="Hyperlink"/>
            <w:sz w:val="24"/>
            <w:szCs w:val="24"/>
          </w:rPr>
          <w:t>three cruises</w:t>
        </w:r>
      </w:hyperlink>
      <w:r w:rsidR="000373E4">
        <w:rPr>
          <w:sz w:val="24"/>
          <w:szCs w:val="24"/>
        </w:rPr>
        <w:t xml:space="preserve"> </w:t>
      </w:r>
      <w:r w:rsidR="008A164F">
        <w:rPr>
          <w:sz w:val="24"/>
          <w:szCs w:val="24"/>
        </w:rPr>
        <w:t xml:space="preserve">for deployment and recovery of bottom landers </w:t>
      </w:r>
      <w:r w:rsidR="000373E4">
        <w:rPr>
          <w:sz w:val="24"/>
          <w:szCs w:val="24"/>
        </w:rPr>
        <w:t>so far</w:t>
      </w:r>
      <w:r w:rsidR="008A164F">
        <w:rPr>
          <w:sz w:val="24"/>
          <w:szCs w:val="24"/>
        </w:rPr>
        <w:t>, with a fourth cruise scheduled for November 2019</w:t>
      </w:r>
      <w:r w:rsidR="000373E4">
        <w:rPr>
          <w:sz w:val="24"/>
          <w:szCs w:val="24"/>
        </w:rPr>
        <w:t>.</w:t>
      </w:r>
      <w:r w:rsidR="008A164F">
        <w:rPr>
          <w:sz w:val="24"/>
          <w:szCs w:val="24"/>
        </w:rPr>
        <w:t xml:space="preserve"> ADEON is well into its Phase IV, making significant progress on managing and serving data from the project (see </w:t>
      </w:r>
      <w:hyperlink r:id="rId29" w:history="1">
        <w:r w:rsidR="008A164F" w:rsidRPr="00BC2BB7">
          <w:rPr>
            <w:rStyle w:val="Hyperlink"/>
            <w:sz w:val="24"/>
            <w:szCs w:val="24"/>
          </w:rPr>
          <w:t>https://adeon.unh.edu/data_portal</w:t>
        </w:r>
      </w:hyperlink>
      <w:r w:rsidR="008A164F">
        <w:rPr>
          <w:sz w:val="24"/>
          <w:szCs w:val="24"/>
        </w:rPr>
        <w:t xml:space="preserve">). </w:t>
      </w:r>
      <w:r w:rsidR="00EC1372">
        <w:rPr>
          <w:sz w:val="24"/>
          <w:szCs w:val="24"/>
        </w:rPr>
        <w:t xml:space="preserve"> </w:t>
      </w:r>
    </w:p>
    <w:p w14:paraId="168704AF" w14:textId="77777777" w:rsidR="00EC1372" w:rsidRDefault="00EC1372" w:rsidP="008A164F">
      <w:pPr>
        <w:pStyle w:val="ListParagraph"/>
        <w:spacing w:after="0" w:line="240" w:lineRule="auto"/>
        <w:rPr>
          <w:sz w:val="24"/>
          <w:szCs w:val="24"/>
        </w:rPr>
      </w:pPr>
    </w:p>
    <w:p w14:paraId="54CB7BA6" w14:textId="77777777" w:rsidR="00E55616" w:rsidRDefault="00E55616" w:rsidP="00EC1372">
      <w:pPr>
        <w:pStyle w:val="ListParagraph"/>
        <w:spacing w:after="0" w:line="240" w:lineRule="auto"/>
        <w:ind w:left="0"/>
        <w:jc w:val="center"/>
        <w:rPr>
          <w:sz w:val="24"/>
          <w:szCs w:val="24"/>
        </w:rPr>
      </w:pPr>
      <w:r>
        <w:rPr>
          <w:noProof/>
          <w:sz w:val="24"/>
          <w:szCs w:val="24"/>
        </w:rPr>
        <w:drawing>
          <wp:inline distT="0" distB="0" distL="0" distR="0" wp14:anchorId="27536A8E" wp14:editId="462B97A9">
            <wp:extent cx="4144088" cy="4888919"/>
            <wp:effectExtent l="0" t="0" r="889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eployment of Bottom Lander.jp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4149129" cy="4894866"/>
                    </a:xfrm>
                    <a:prstGeom prst="rect">
                      <a:avLst/>
                    </a:prstGeom>
                  </pic:spPr>
                </pic:pic>
              </a:graphicData>
            </a:graphic>
          </wp:inline>
        </w:drawing>
      </w:r>
    </w:p>
    <w:p w14:paraId="1D53737C" w14:textId="77777777" w:rsidR="00E55616" w:rsidRPr="00E55616" w:rsidRDefault="00E55616" w:rsidP="00E55616">
      <w:pPr>
        <w:pStyle w:val="ListParagraph"/>
        <w:spacing w:after="0" w:line="240" w:lineRule="auto"/>
        <w:ind w:left="0"/>
        <w:jc w:val="center"/>
        <w:rPr>
          <w:sz w:val="24"/>
          <w:szCs w:val="24"/>
        </w:rPr>
      </w:pPr>
      <w:r>
        <w:rPr>
          <w:sz w:val="24"/>
          <w:szCs w:val="24"/>
        </w:rPr>
        <w:t>Deployment of ADEON Bottom Lander</w:t>
      </w:r>
    </w:p>
    <w:p w14:paraId="25823045" w14:textId="77777777" w:rsidR="00C53CD6" w:rsidRDefault="00C53CD6" w:rsidP="007337F7">
      <w:pPr>
        <w:spacing w:after="0" w:line="240" w:lineRule="auto"/>
        <w:rPr>
          <w:b/>
          <w:sz w:val="24"/>
          <w:szCs w:val="24"/>
        </w:rPr>
      </w:pPr>
    </w:p>
    <w:p w14:paraId="0E8280D7" w14:textId="77777777" w:rsidR="00F222EB" w:rsidRDefault="000E590F" w:rsidP="007337F7">
      <w:pPr>
        <w:spacing w:after="0" w:line="240" w:lineRule="auto"/>
        <w:rPr>
          <w:sz w:val="24"/>
          <w:szCs w:val="24"/>
        </w:rPr>
      </w:pPr>
      <w:r w:rsidRPr="00D15B45">
        <w:rPr>
          <w:b/>
          <w:sz w:val="24"/>
          <w:szCs w:val="24"/>
        </w:rPr>
        <w:t>IQOE Email List:</w:t>
      </w:r>
      <w:r w:rsidRPr="00D15B45">
        <w:rPr>
          <w:sz w:val="24"/>
          <w:szCs w:val="24"/>
        </w:rPr>
        <w:t xml:space="preserve"> IQOE maintains an email list containing your first name, surname, and email address.  We do not collect or store any additional information or share our email list with other organizations. If you wish to unsubscribe from the IQOE email list at any time, please click the “Unsubscribe”</w:t>
      </w:r>
      <w:r w:rsidR="000373E4">
        <w:rPr>
          <w:sz w:val="24"/>
          <w:szCs w:val="24"/>
        </w:rPr>
        <w:t xml:space="preserve"> link at the bottom of this page</w:t>
      </w:r>
      <w:r w:rsidRPr="00D15B45">
        <w:rPr>
          <w:sz w:val="24"/>
          <w:szCs w:val="24"/>
        </w:rPr>
        <w:t>.</w:t>
      </w:r>
    </w:p>
    <w:p w14:paraId="3F956D4E" w14:textId="77777777" w:rsidR="002939D0" w:rsidRDefault="002939D0" w:rsidP="007337F7">
      <w:pPr>
        <w:spacing w:after="0" w:line="240" w:lineRule="auto"/>
        <w:rPr>
          <w:sz w:val="24"/>
          <w:szCs w:val="24"/>
        </w:rPr>
      </w:pPr>
    </w:p>
    <w:p w14:paraId="628F21D3" w14:textId="77777777" w:rsidR="002939D0" w:rsidRDefault="00F11B3A" w:rsidP="007337F7">
      <w:pPr>
        <w:spacing w:after="0" w:line="240" w:lineRule="auto"/>
        <w:rPr>
          <w:sz w:val="24"/>
          <w:szCs w:val="24"/>
        </w:rPr>
      </w:pPr>
      <w:r w:rsidRPr="00F11B3A">
        <w:rPr>
          <w:b/>
          <w:sz w:val="24"/>
          <w:szCs w:val="24"/>
        </w:rPr>
        <w:t xml:space="preserve">OceanObs’19 Meeting </w:t>
      </w:r>
      <w:r w:rsidR="002939D0">
        <w:rPr>
          <w:sz w:val="24"/>
          <w:szCs w:val="24"/>
        </w:rPr>
        <w:t>—</w:t>
      </w:r>
      <w:r w:rsidR="000373E4">
        <w:rPr>
          <w:sz w:val="24"/>
          <w:szCs w:val="24"/>
        </w:rPr>
        <w:t xml:space="preserve">IQOE </w:t>
      </w:r>
      <w:r>
        <w:rPr>
          <w:sz w:val="24"/>
          <w:szCs w:val="24"/>
        </w:rPr>
        <w:t>is planning a variety of activities at the O</w:t>
      </w:r>
      <w:r w:rsidR="000373E4">
        <w:rPr>
          <w:sz w:val="24"/>
          <w:szCs w:val="24"/>
        </w:rPr>
        <w:t>ceanObs’19 Meeting</w:t>
      </w:r>
      <w:r>
        <w:rPr>
          <w:sz w:val="24"/>
          <w:szCs w:val="24"/>
        </w:rPr>
        <w:t xml:space="preserve"> in Honolulu, Hawaii in September 2019</w:t>
      </w:r>
      <w:r w:rsidR="000373E4">
        <w:rPr>
          <w:sz w:val="24"/>
          <w:szCs w:val="24"/>
        </w:rPr>
        <w:t>.</w:t>
      </w:r>
    </w:p>
    <w:p w14:paraId="28118959" w14:textId="77777777" w:rsidR="00CE715F" w:rsidRDefault="00CE715F" w:rsidP="00CE715F">
      <w:pPr>
        <w:spacing w:after="0" w:line="240" w:lineRule="auto"/>
        <w:rPr>
          <w:b/>
          <w:sz w:val="24"/>
          <w:szCs w:val="24"/>
        </w:rPr>
      </w:pPr>
    </w:p>
    <w:p w14:paraId="43CEF22D" w14:textId="77777777" w:rsidR="00EC1372" w:rsidRPr="00EC1372" w:rsidRDefault="00CE715F" w:rsidP="00EC1372">
      <w:pPr>
        <w:spacing w:after="0" w:line="240" w:lineRule="auto"/>
        <w:rPr>
          <w:sz w:val="24"/>
          <w:szCs w:val="24"/>
        </w:rPr>
      </w:pPr>
      <w:r w:rsidRPr="000025BF">
        <w:rPr>
          <w:b/>
          <w:sz w:val="24"/>
          <w:szCs w:val="24"/>
        </w:rPr>
        <w:t>Upcoming Meetings</w:t>
      </w:r>
      <w:r>
        <w:rPr>
          <w:sz w:val="24"/>
          <w:szCs w:val="24"/>
        </w:rPr>
        <w:t xml:space="preserve">—New meetings have been added to the </w:t>
      </w:r>
      <w:hyperlink r:id="rId31" w:history="1">
        <w:r w:rsidRPr="000025BF">
          <w:rPr>
            <w:rStyle w:val="Hyperlink"/>
            <w:sz w:val="24"/>
            <w:szCs w:val="24"/>
          </w:rPr>
          <w:t>calendar of IQOE-relevant events</w:t>
        </w:r>
      </w:hyperlink>
      <w:r>
        <w:rPr>
          <w:sz w:val="24"/>
          <w:szCs w:val="24"/>
        </w:rPr>
        <w:t>.</w:t>
      </w:r>
    </w:p>
    <w:p w14:paraId="752D6FD4" w14:textId="77777777" w:rsidR="00EC1372" w:rsidRPr="00D15B45" w:rsidRDefault="00EC1372" w:rsidP="00CE715F">
      <w:pPr>
        <w:spacing w:after="0" w:line="240" w:lineRule="auto"/>
        <w:rPr>
          <w:sz w:val="24"/>
          <w:szCs w:val="24"/>
        </w:rPr>
      </w:pPr>
    </w:p>
    <w:p w14:paraId="6B27FCCB" w14:textId="77777777" w:rsidR="002939D0" w:rsidRPr="00D15B45" w:rsidRDefault="002939D0" w:rsidP="007337F7">
      <w:pPr>
        <w:spacing w:after="0" w:line="240" w:lineRule="auto"/>
        <w:rPr>
          <w:sz w:val="24"/>
          <w:szCs w:val="24"/>
        </w:rPr>
      </w:pPr>
    </w:p>
    <w:sectPr w:rsidR="002939D0" w:rsidRPr="00D15B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D2B2C"/>
    <w:multiLevelType w:val="hybridMultilevel"/>
    <w:tmpl w:val="E25C66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A42C52"/>
    <w:multiLevelType w:val="hybridMultilevel"/>
    <w:tmpl w:val="163AF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EE5F37"/>
    <w:multiLevelType w:val="hybridMultilevel"/>
    <w:tmpl w:val="152C8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653BEE"/>
    <w:multiLevelType w:val="hybridMultilevel"/>
    <w:tmpl w:val="8E664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972001"/>
    <w:multiLevelType w:val="hybridMultilevel"/>
    <w:tmpl w:val="91BA0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AB61D72"/>
    <w:multiLevelType w:val="hybridMultilevel"/>
    <w:tmpl w:val="9ECEC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F014FD"/>
    <w:multiLevelType w:val="hybridMultilevel"/>
    <w:tmpl w:val="E8A80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E03430D"/>
    <w:multiLevelType w:val="hybridMultilevel"/>
    <w:tmpl w:val="F9420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9EC2B86"/>
    <w:multiLevelType w:val="hybridMultilevel"/>
    <w:tmpl w:val="FB207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27250699">
    <w:abstractNumId w:val="7"/>
  </w:num>
  <w:num w:numId="2" w16cid:durableId="1077048161">
    <w:abstractNumId w:val="6"/>
  </w:num>
  <w:num w:numId="3" w16cid:durableId="1915630091">
    <w:abstractNumId w:val="2"/>
  </w:num>
  <w:num w:numId="4" w16cid:durableId="47337574">
    <w:abstractNumId w:val="5"/>
  </w:num>
  <w:num w:numId="5" w16cid:durableId="84805777">
    <w:abstractNumId w:val="3"/>
  </w:num>
  <w:num w:numId="6" w16cid:durableId="832137191">
    <w:abstractNumId w:val="8"/>
  </w:num>
  <w:num w:numId="7" w16cid:durableId="396779908">
    <w:abstractNumId w:val="1"/>
  </w:num>
  <w:num w:numId="8" w16cid:durableId="565456110">
    <w:abstractNumId w:val="4"/>
  </w:num>
  <w:num w:numId="9" w16cid:durableId="12163588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22EB"/>
    <w:rsid w:val="000025BF"/>
    <w:rsid w:val="000276B0"/>
    <w:rsid w:val="000373E4"/>
    <w:rsid w:val="000B066B"/>
    <w:rsid w:val="000E590F"/>
    <w:rsid w:val="0029018D"/>
    <w:rsid w:val="002939D0"/>
    <w:rsid w:val="002A0308"/>
    <w:rsid w:val="00313BA3"/>
    <w:rsid w:val="00320A75"/>
    <w:rsid w:val="003222D0"/>
    <w:rsid w:val="00330C98"/>
    <w:rsid w:val="0033376A"/>
    <w:rsid w:val="00394455"/>
    <w:rsid w:val="003D32BE"/>
    <w:rsid w:val="003F7C55"/>
    <w:rsid w:val="004811D0"/>
    <w:rsid w:val="004B43F4"/>
    <w:rsid w:val="00551628"/>
    <w:rsid w:val="005755A8"/>
    <w:rsid w:val="005957CE"/>
    <w:rsid w:val="005C5D20"/>
    <w:rsid w:val="00697A0B"/>
    <w:rsid w:val="006D5D74"/>
    <w:rsid w:val="007337F7"/>
    <w:rsid w:val="00734E7C"/>
    <w:rsid w:val="007570D0"/>
    <w:rsid w:val="007855D1"/>
    <w:rsid w:val="00822958"/>
    <w:rsid w:val="00822BAB"/>
    <w:rsid w:val="008336C1"/>
    <w:rsid w:val="008A164F"/>
    <w:rsid w:val="008A70AC"/>
    <w:rsid w:val="00932921"/>
    <w:rsid w:val="0096733D"/>
    <w:rsid w:val="00A1322F"/>
    <w:rsid w:val="00A24B20"/>
    <w:rsid w:val="00A75A63"/>
    <w:rsid w:val="00AA0F3E"/>
    <w:rsid w:val="00AD6DD6"/>
    <w:rsid w:val="00AD713E"/>
    <w:rsid w:val="00B23C89"/>
    <w:rsid w:val="00BF60EA"/>
    <w:rsid w:val="00C027FA"/>
    <w:rsid w:val="00C53CD6"/>
    <w:rsid w:val="00CA1492"/>
    <w:rsid w:val="00CE715F"/>
    <w:rsid w:val="00D15B45"/>
    <w:rsid w:val="00D8438E"/>
    <w:rsid w:val="00DA24B5"/>
    <w:rsid w:val="00E55616"/>
    <w:rsid w:val="00E77B57"/>
    <w:rsid w:val="00E815B9"/>
    <w:rsid w:val="00EC1372"/>
    <w:rsid w:val="00F00D90"/>
    <w:rsid w:val="00F11B3A"/>
    <w:rsid w:val="00F222EB"/>
    <w:rsid w:val="00F532DA"/>
    <w:rsid w:val="00F738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365A0"/>
  <w15:chartTrackingRefBased/>
  <w15:docId w15:val="{0610810C-3463-4FB5-B246-3C85FDAAF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7A0B"/>
    <w:rPr>
      <w:color w:val="0563C1" w:themeColor="hyperlink"/>
      <w:u w:val="single"/>
    </w:rPr>
  </w:style>
  <w:style w:type="paragraph" w:styleId="ListParagraph">
    <w:name w:val="List Paragraph"/>
    <w:basedOn w:val="Normal"/>
    <w:uiPriority w:val="34"/>
    <w:qFormat/>
    <w:rsid w:val="00394455"/>
    <w:pPr>
      <w:ind w:left="720"/>
      <w:contextualSpacing/>
    </w:pPr>
  </w:style>
  <w:style w:type="character" w:styleId="FollowedHyperlink">
    <w:name w:val="FollowedHyperlink"/>
    <w:basedOn w:val="DefaultParagraphFont"/>
    <w:uiPriority w:val="99"/>
    <w:semiHidden/>
    <w:unhideWhenUsed/>
    <w:rsid w:val="00330C9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qoe.org/acoustic-data-portal" TargetMode="External"/><Relationship Id="rId18" Type="http://schemas.openxmlformats.org/officeDocument/2006/relationships/hyperlink" Target="https://www.iqoe.org/groups/standardization" TargetMode="External"/><Relationship Id="rId26" Type="http://schemas.openxmlformats.org/officeDocument/2006/relationships/hyperlink" Target="https://oceanleadership.org/wp-content/uploads/2018/10/Ocean-Sound-Workshop-Report.pdf" TargetMode="External"/><Relationship Id="rId3" Type="http://schemas.openxmlformats.org/officeDocument/2006/relationships/settings" Target="settings.xml"/><Relationship Id="rId21" Type="http://schemas.openxmlformats.org/officeDocument/2006/relationships/hyperlink" Target="https://www.iqoe.org/projects/tango-rerouting-shipping-lanes-kattegat-%E2%80%93-effects-soundscape-and-ecosystem" TargetMode="External"/><Relationship Id="rId7" Type="http://schemas.openxmlformats.org/officeDocument/2006/relationships/hyperlink" Target="http://www.goosocean.org/components/com_oe/oe.php?task=download&amp;id=39632&amp;version=1.0&amp;lang=1&amp;format=1" TargetMode="External"/><Relationship Id="rId12" Type="http://schemas.openxmlformats.org/officeDocument/2006/relationships/hyperlink" Target="https://iqoe.org/library" TargetMode="External"/><Relationship Id="rId17" Type="http://schemas.openxmlformats.org/officeDocument/2006/relationships/hyperlink" Target="https://www.iqoe.org/groups/data" TargetMode="External"/><Relationship Id="rId25" Type="http://schemas.openxmlformats.org/officeDocument/2006/relationships/hyperlink" Target="http://oceanleadership.org/understanding/u-s-quiet-ocean-project/"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iqoe.org/groups/arctic" TargetMode="External"/><Relationship Id="rId20" Type="http://schemas.openxmlformats.org/officeDocument/2006/relationships/hyperlink" Target="https://marine.unh.edu/seabass" TargetMode="External"/><Relationship Id="rId29" Type="http://schemas.openxmlformats.org/officeDocument/2006/relationships/hyperlink" Target="https://adeon.unh.edu/data_portal" TargetMode="External"/><Relationship Id="rId1" Type="http://schemas.openxmlformats.org/officeDocument/2006/relationships/numbering" Target="numbering.xml"/><Relationship Id="rId6" Type="http://schemas.openxmlformats.org/officeDocument/2006/relationships/hyperlink" Target="mailto:ed.urban@scor-int.org" TargetMode="External"/><Relationship Id="rId11" Type="http://schemas.openxmlformats.org/officeDocument/2006/relationships/hyperlink" Target="https://iqoe.org/systems" TargetMode="External"/><Relationship Id="rId24" Type="http://schemas.openxmlformats.org/officeDocument/2006/relationships/hyperlink" Target="http://projects.noc.ac.uk/usf/news/bioacoustics-17-18-april-2019-loughborough-university" TargetMode="External"/><Relationship Id="rId32" Type="http://schemas.openxmlformats.org/officeDocument/2006/relationships/fontTable" Target="fontTable.xml"/><Relationship Id="rId5" Type="http://schemas.openxmlformats.org/officeDocument/2006/relationships/image" Target="media/image1.tiff"/><Relationship Id="rId15" Type="http://schemas.openxmlformats.org/officeDocument/2006/relationships/hyperlink" Target="https://www.iqoe.org/groups/reefs" TargetMode="External"/><Relationship Id="rId23" Type="http://schemas.openxmlformats.org/officeDocument/2006/relationships/image" Target="media/image2.jpg"/><Relationship Id="rId28" Type="http://schemas.openxmlformats.org/officeDocument/2006/relationships/hyperlink" Target="https://adeon.unh.edu/cruise" TargetMode="External"/><Relationship Id="rId10" Type="http://schemas.openxmlformats.org/officeDocument/2006/relationships/hyperlink" Target="mailto:ed.urban@scor-int.org" TargetMode="External"/><Relationship Id="rId19" Type="http://schemas.openxmlformats.org/officeDocument/2006/relationships/hyperlink" Target="http://iqoe.org/sites/default/files/files/IQOE%20Inventory%20of%20existing%20standards%20-%20Version%202018-04-06.pdf" TargetMode="External"/><Relationship Id="rId31" Type="http://schemas.openxmlformats.org/officeDocument/2006/relationships/hyperlink" Target="https://www.iqoe.org/links/meetings" TargetMode="External"/><Relationship Id="rId4" Type="http://schemas.openxmlformats.org/officeDocument/2006/relationships/webSettings" Target="webSettings.xml"/><Relationship Id="rId9" Type="http://schemas.openxmlformats.org/officeDocument/2006/relationships/hyperlink" Target="http://www.iqoe.org/projects" TargetMode="External"/><Relationship Id="rId14" Type="http://schemas.openxmlformats.org/officeDocument/2006/relationships/hyperlink" Target="https://iqoe.org/marine-animal-sounds" TargetMode="External"/><Relationship Id="rId22" Type="http://schemas.openxmlformats.org/officeDocument/2006/relationships/hyperlink" Target="https://www.iqoe.org/projects/physic-ports-humpbacks-y-soundscapes-colombia" TargetMode="External"/><Relationship Id="rId27" Type="http://schemas.openxmlformats.org/officeDocument/2006/relationships/hyperlink" Target="https://adeon.unh.edu/" TargetMode="External"/><Relationship Id="rId30" Type="http://schemas.openxmlformats.org/officeDocument/2006/relationships/image" Target="media/image3.jpeg"/><Relationship Id="rId8" Type="http://schemas.openxmlformats.org/officeDocument/2006/relationships/hyperlink" Target="https://phe.rockefeller.edu/eDNAmarine2018/papers/Watts-Miksis-Olds_paper_Ocean_as_a_Living_Sensor_11261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1382</Words>
  <Characters>7879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Delaware</Company>
  <LinksUpToDate>false</LinksUpToDate>
  <CharactersWithSpaces>9243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edward.r.urban@gmail.com</dc:creator>
  <cp:keywords/>
  <dc:description/>
  <cp:lastModifiedBy>Ed Urban</cp:lastModifiedBy>
  <cp:revision>2</cp:revision>
  <dcterms:created xsi:type="dcterms:W3CDTF">2023-02-15T03:09:00Z</dcterms:created>
  <dcterms:modified xsi:type="dcterms:W3CDTF">2023-02-15T03:09:00Z</dcterms:modified>
</cp:coreProperties>
</file>